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F455F" w14:textId="7B085B99" w:rsidR="00572E00" w:rsidRDefault="00572E00">
      <w:pPr>
        <w:rPr>
          <w:rFonts w:ascii="Arial" w:hAnsi="Arial" w:cs="Arial"/>
          <w:b/>
          <w:bCs/>
          <w:sz w:val="36"/>
          <w:szCs w:val="36"/>
        </w:rPr>
      </w:pPr>
      <w:bookmarkStart w:id="0" w:name="_Hlk71888913"/>
      <w:bookmarkEnd w:id="0"/>
      <w:r w:rsidRPr="00461C3A">
        <w:rPr>
          <w:rFonts w:ascii="Arial" w:hAnsi="Arial" w:cs="Arial"/>
          <w:b/>
          <w:bCs/>
          <w:sz w:val="36"/>
          <w:szCs w:val="36"/>
        </w:rPr>
        <w:t>Newcastle Virtual School Annual Report 2019/20</w:t>
      </w:r>
      <w:r w:rsidR="00900ADD">
        <w:rPr>
          <w:rFonts w:ascii="Arial" w:hAnsi="Arial" w:cs="Arial"/>
          <w:b/>
          <w:bCs/>
          <w:sz w:val="36"/>
          <w:szCs w:val="36"/>
        </w:rPr>
        <w:t>.</w:t>
      </w:r>
    </w:p>
    <w:p w14:paraId="635110D0" w14:textId="77777777" w:rsidR="00B340F7" w:rsidRPr="00C277F0" w:rsidRDefault="00B340F7">
      <w:pPr>
        <w:rPr>
          <w:rFonts w:ascii="Arial" w:hAnsi="Arial" w:cs="Arial"/>
          <w:b/>
          <w:bCs/>
          <w:sz w:val="36"/>
          <w:szCs w:val="36"/>
        </w:rPr>
      </w:pPr>
    </w:p>
    <w:p w14:paraId="447C13CF" w14:textId="77777777" w:rsidR="00B340F7" w:rsidRDefault="00B340F7">
      <w:pPr>
        <w:rPr>
          <w:rFonts w:ascii="Arial" w:hAnsi="Arial" w:cs="Arial"/>
          <w:b/>
          <w:bCs/>
          <w:sz w:val="24"/>
          <w:szCs w:val="24"/>
        </w:rPr>
      </w:pPr>
      <w:r>
        <w:rPr>
          <w:rFonts w:ascii="Arial" w:hAnsi="Arial" w:cs="Arial"/>
          <w:b/>
          <w:bCs/>
          <w:sz w:val="24"/>
          <w:szCs w:val="24"/>
        </w:rPr>
        <w:t>Introduction.</w:t>
      </w:r>
    </w:p>
    <w:p w14:paraId="04D0A8A8" w14:textId="5096CE7B" w:rsidR="00572E00" w:rsidRDefault="00572E00">
      <w:pPr>
        <w:rPr>
          <w:rFonts w:ascii="Arial" w:hAnsi="Arial" w:cs="Arial"/>
          <w:sz w:val="24"/>
          <w:szCs w:val="24"/>
        </w:rPr>
      </w:pPr>
      <w:r w:rsidRPr="00572E00">
        <w:rPr>
          <w:rFonts w:ascii="Arial" w:hAnsi="Arial" w:cs="Arial"/>
          <w:sz w:val="24"/>
          <w:szCs w:val="24"/>
        </w:rPr>
        <w:t>This report covers the academic year 2019/20</w:t>
      </w:r>
      <w:r>
        <w:rPr>
          <w:rFonts w:ascii="Arial" w:hAnsi="Arial" w:cs="Arial"/>
          <w:sz w:val="24"/>
          <w:szCs w:val="24"/>
        </w:rPr>
        <w:t xml:space="preserve"> which was interrupted by the impact of the </w:t>
      </w:r>
      <w:proofErr w:type="spellStart"/>
      <w:r>
        <w:rPr>
          <w:rFonts w:ascii="Arial" w:hAnsi="Arial" w:cs="Arial"/>
          <w:sz w:val="24"/>
          <w:szCs w:val="24"/>
        </w:rPr>
        <w:t>Covid</w:t>
      </w:r>
      <w:proofErr w:type="spellEnd"/>
      <w:r>
        <w:rPr>
          <w:rFonts w:ascii="Arial" w:hAnsi="Arial" w:cs="Arial"/>
          <w:sz w:val="24"/>
          <w:szCs w:val="24"/>
        </w:rPr>
        <w:t xml:space="preserve"> 19 pandemic placing unforeseen challenges upon the Virtual School. </w:t>
      </w:r>
    </w:p>
    <w:p w14:paraId="0876A264" w14:textId="68139615" w:rsidR="00572E00" w:rsidRDefault="00461C3A">
      <w:pPr>
        <w:rPr>
          <w:rFonts w:ascii="Arial" w:hAnsi="Arial" w:cs="Arial"/>
          <w:sz w:val="24"/>
          <w:szCs w:val="24"/>
        </w:rPr>
      </w:pPr>
      <w:r>
        <w:rPr>
          <w:rFonts w:ascii="Arial" w:hAnsi="Arial" w:cs="Arial"/>
          <w:sz w:val="24"/>
          <w:szCs w:val="24"/>
        </w:rPr>
        <w:t>S</w:t>
      </w:r>
      <w:r w:rsidR="00572E00">
        <w:rPr>
          <w:rFonts w:ascii="Arial" w:hAnsi="Arial" w:cs="Arial"/>
          <w:sz w:val="24"/>
          <w:szCs w:val="24"/>
        </w:rPr>
        <w:t>plit into two sections,</w:t>
      </w:r>
      <w:r>
        <w:rPr>
          <w:rFonts w:ascii="Arial" w:hAnsi="Arial" w:cs="Arial"/>
          <w:sz w:val="24"/>
          <w:szCs w:val="24"/>
        </w:rPr>
        <w:t xml:space="preserve"> the report seeks to present the two halves of the year</w:t>
      </w:r>
      <w:r w:rsidR="00572E00">
        <w:rPr>
          <w:rFonts w:ascii="Arial" w:hAnsi="Arial" w:cs="Arial"/>
          <w:sz w:val="24"/>
          <w:szCs w:val="24"/>
        </w:rPr>
        <w:t xml:space="preserve"> that reflect the two very different</w:t>
      </w:r>
      <w:r>
        <w:rPr>
          <w:rFonts w:ascii="Arial" w:hAnsi="Arial" w:cs="Arial"/>
          <w:sz w:val="24"/>
          <w:szCs w:val="24"/>
        </w:rPr>
        <w:t xml:space="preserve"> sets of challenges.</w:t>
      </w:r>
    </w:p>
    <w:p w14:paraId="1B1A8A0F" w14:textId="2CFB8C5F" w:rsidR="00572E00" w:rsidRDefault="00572E00" w:rsidP="00572E00">
      <w:pPr>
        <w:pStyle w:val="ListParagraph"/>
        <w:numPr>
          <w:ilvl w:val="0"/>
          <w:numId w:val="1"/>
        </w:numPr>
        <w:rPr>
          <w:rFonts w:ascii="Arial" w:hAnsi="Arial" w:cs="Arial"/>
          <w:sz w:val="24"/>
          <w:szCs w:val="24"/>
        </w:rPr>
      </w:pPr>
      <w:r>
        <w:rPr>
          <w:rFonts w:ascii="Arial" w:hAnsi="Arial" w:cs="Arial"/>
          <w:sz w:val="24"/>
          <w:szCs w:val="24"/>
        </w:rPr>
        <w:t>Prior to 20</w:t>
      </w:r>
      <w:r w:rsidRPr="00572E00">
        <w:rPr>
          <w:rFonts w:ascii="Arial" w:hAnsi="Arial" w:cs="Arial"/>
          <w:sz w:val="24"/>
          <w:szCs w:val="24"/>
          <w:vertAlign w:val="superscript"/>
        </w:rPr>
        <w:t>th</w:t>
      </w:r>
      <w:r>
        <w:rPr>
          <w:rFonts w:ascii="Arial" w:hAnsi="Arial" w:cs="Arial"/>
          <w:sz w:val="24"/>
          <w:szCs w:val="24"/>
        </w:rPr>
        <w:t xml:space="preserve"> March 2020, the profile of the virtual school and progress up to this date</w:t>
      </w:r>
    </w:p>
    <w:p w14:paraId="5D88EEA7" w14:textId="0C137059" w:rsidR="00572E00" w:rsidRDefault="00572E00" w:rsidP="00572E00">
      <w:pPr>
        <w:pStyle w:val="ListParagraph"/>
        <w:numPr>
          <w:ilvl w:val="0"/>
          <w:numId w:val="1"/>
        </w:numPr>
        <w:rPr>
          <w:rFonts w:ascii="Arial" w:hAnsi="Arial" w:cs="Arial"/>
          <w:sz w:val="24"/>
          <w:szCs w:val="24"/>
        </w:rPr>
      </w:pPr>
      <w:r>
        <w:rPr>
          <w:rFonts w:ascii="Arial" w:hAnsi="Arial" w:cs="Arial"/>
          <w:sz w:val="24"/>
          <w:szCs w:val="24"/>
        </w:rPr>
        <w:t>Post 20</w:t>
      </w:r>
      <w:r w:rsidRPr="00572E00">
        <w:rPr>
          <w:rFonts w:ascii="Arial" w:hAnsi="Arial" w:cs="Arial"/>
          <w:sz w:val="24"/>
          <w:szCs w:val="24"/>
          <w:vertAlign w:val="superscript"/>
        </w:rPr>
        <w:t>th</w:t>
      </w:r>
      <w:r>
        <w:rPr>
          <w:rFonts w:ascii="Arial" w:hAnsi="Arial" w:cs="Arial"/>
          <w:sz w:val="24"/>
          <w:szCs w:val="24"/>
        </w:rPr>
        <w:t xml:space="preserve"> March 2020, responses to </w:t>
      </w:r>
      <w:proofErr w:type="spellStart"/>
      <w:r>
        <w:rPr>
          <w:rFonts w:ascii="Arial" w:hAnsi="Arial" w:cs="Arial"/>
          <w:sz w:val="24"/>
          <w:szCs w:val="24"/>
        </w:rPr>
        <w:t>Covid</w:t>
      </w:r>
      <w:proofErr w:type="spellEnd"/>
      <w:r>
        <w:rPr>
          <w:rFonts w:ascii="Arial" w:hAnsi="Arial" w:cs="Arial"/>
          <w:sz w:val="24"/>
          <w:szCs w:val="24"/>
        </w:rPr>
        <w:t xml:space="preserve"> 19 the measures taken</w:t>
      </w:r>
      <w:r w:rsidR="00461C3A">
        <w:rPr>
          <w:rFonts w:ascii="Arial" w:hAnsi="Arial" w:cs="Arial"/>
          <w:sz w:val="24"/>
          <w:szCs w:val="24"/>
        </w:rPr>
        <w:t xml:space="preserve"> to ensure CiC continued to receive the best education possible.</w:t>
      </w:r>
    </w:p>
    <w:p w14:paraId="60698D52" w14:textId="7B8839EC" w:rsidR="00572E00" w:rsidRDefault="00572E00" w:rsidP="00572E00">
      <w:pPr>
        <w:rPr>
          <w:rFonts w:ascii="Arial" w:hAnsi="Arial" w:cs="Arial"/>
          <w:sz w:val="24"/>
          <w:szCs w:val="24"/>
        </w:rPr>
      </w:pPr>
      <w:r>
        <w:rPr>
          <w:rFonts w:ascii="Arial" w:hAnsi="Arial" w:cs="Arial"/>
          <w:sz w:val="24"/>
          <w:szCs w:val="24"/>
        </w:rPr>
        <w:t>It is difficult to compare 2019/20 with other previous years due to events and</w:t>
      </w:r>
      <w:r w:rsidR="00461C3A">
        <w:rPr>
          <w:rFonts w:ascii="Arial" w:hAnsi="Arial" w:cs="Arial"/>
          <w:sz w:val="24"/>
          <w:szCs w:val="24"/>
        </w:rPr>
        <w:t xml:space="preserve"> subsequent disrupted</w:t>
      </w:r>
      <w:r>
        <w:rPr>
          <w:rFonts w:ascii="Arial" w:hAnsi="Arial" w:cs="Arial"/>
          <w:sz w:val="24"/>
          <w:szCs w:val="24"/>
        </w:rPr>
        <w:t xml:space="preserve"> data collection</w:t>
      </w:r>
      <w:r w:rsidR="00461C3A">
        <w:rPr>
          <w:rFonts w:ascii="Arial" w:hAnsi="Arial" w:cs="Arial"/>
          <w:sz w:val="24"/>
          <w:szCs w:val="24"/>
        </w:rPr>
        <w:t>.</w:t>
      </w:r>
      <w:r w:rsidR="00837AE8">
        <w:rPr>
          <w:rFonts w:ascii="Arial" w:hAnsi="Arial" w:cs="Arial"/>
          <w:sz w:val="24"/>
          <w:szCs w:val="24"/>
        </w:rPr>
        <w:t xml:space="preserve"> All data us</w:t>
      </w:r>
      <w:r w:rsidR="006B0FDC">
        <w:rPr>
          <w:rFonts w:ascii="Arial" w:hAnsi="Arial" w:cs="Arial"/>
          <w:sz w:val="24"/>
          <w:szCs w:val="24"/>
        </w:rPr>
        <w:t>e</w:t>
      </w:r>
      <w:r w:rsidR="00837AE8">
        <w:rPr>
          <w:rFonts w:ascii="Arial" w:hAnsi="Arial" w:cs="Arial"/>
          <w:sz w:val="24"/>
          <w:szCs w:val="24"/>
        </w:rPr>
        <w:t>d</w:t>
      </w:r>
      <w:r w:rsidR="006B0FDC">
        <w:rPr>
          <w:rFonts w:ascii="Arial" w:hAnsi="Arial" w:cs="Arial"/>
          <w:sz w:val="24"/>
          <w:szCs w:val="24"/>
        </w:rPr>
        <w:t xml:space="preserve"> </w:t>
      </w:r>
      <w:r w:rsidR="00837AE8">
        <w:rPr>
          <w:rFonts w:ascii="Arial" w:hAnsi="Arial" w:cs="Arial"/>
          <w:sz w:val="24"/>
          <w:szCs w:val="24"/>
        </w:rPr>
        <w:t>in this report unless stated otherwise has been provided by the LA’s Capita One data base.</w:t>
      </w:r>
      <w:r w:rsidR="00461C3A">
        <w:rPr>
          <w:rFonts w:ascii="Arial" w:hAnsi="Arial" w:cs="Arial"/>
          <w:sz w:val="24"/>
          <w:szCs w:val="24"/>
        </w:rPr>
        <w:t xml:space="preserve"> </w:t>
      </w:r>
      <w:r>
        <w:rPr>
          <w:rFonts w:ascii="Arial" w:hAnsi="Arial" w:cs="Arial"/>
          <w:sz w:val="24"/>
          <w:szCs w:val="24"/>
        </w:rPr>
        <w:t xml:space="preserve"> As Virtual School Headteacher I hope that this report sets out the </w:t>
      </w:r>
      <w:r w:rsidR="00461C3A">
        <w:rPr>
          <w:rFonts w:ascii="Arial" w:hAnsi="Arial" w:cs="Arial"/>
          <w:sz w:val="24"/>
          <w:szCs w:val="24"/>
        </w:rPr>
        <w:t>impact of the measures taken.</w:t>
      </w:r>
    </w:p>
    <w:p w14:paraId="196FF410" w14:textId="0AAEE4F6" w:rsidR="00B340F7" w:rsidRDefault="00461C3A" w:rsidP="00572E00">
      <w:pPr>
        <w:rPr>
          <w:rFonts w:ascii="Arial" w:hAnsi="Arial" w:cs="Arial"/>
          <w:sz w:val="24"/>
          <w:szCs w:val="24"/>
        </w:rPr>
      </w:pPr>
      <w:r>
        <w:rPr>
          <w:rFonts w:ascii="Arial" w:hAnsi="Arial" w:cs="Arial"/>
          <w:sz w:val="24"/>
          <w:szCs w:val="24"/>
        </w:rPr>
        <w:t>Karl Harms, Virtual School Headteacher. January 2021</w:t>
      </w:r>
    </w:p>
    <w:p w14:paraId="729265E4" w14:textId="77777777" w:rsidR="00900ADD" w:rsidRDefault="00900ADD" w:rsidP="00572E00">
      <w:pPr>
        <w:rPr>
          <w:rFonts w:ascii="Arial" w:hAnsi="Arial" w:cs="Arial"/>
          <w:sz w:val="24"/>
          <w:szCs w:val="24"/>
        </w:rPr>
      </w:pPr>
    </w:p>
    <w:p w14:paraId="58CA97C3" w14:textId="69D8D654" w:rsidR="00B340F7" w:rsidRPr="00B340F7" w:rsidRDefault="00B340F7" w:rsidP="0081195A">
      <w:pPr>
        <w:spacing w:after="0"/>
        <w:rPr>
          <w:rFonts w:ascii="Arial" w:hAnsi="Arial" w:cs="Arial"/>
          <w:b/>
          <w:bCs/>
          <w:sz w:val="24"/>
          <w:szCs w:val="24"/>
        </w:rPr>
      </w:pPr>
      <w:r w:rsidRPr="00B340F7">
        <w:rPr>
          <w:rFonts w:ascii="Arial" w:hAnsi="Arial" w:cs="Arial"/>
          <w:b/>
          <w:bCs/>
          <w:sz w:val="24"/>
          <w:szCs w:val="24"/>
        </w:rPr>
        <w:t>Contents</w:t>
      </w:r>
    </w:p>
    <w:p w14:paraId="30B41ABA" w14:textId="245CA5C9" w:rsidR="00B340F7" w:rsidRDefault="00B340F7" w:rsidP="0081195A">
      <w:pPr>
        <w:spacing w:after="0" w:line="240" w:lineRule="auto"/>
        <w:rPr>
          <w:rFonts w:ascii="Arial" w:hAnsi="Arial" w:cs="Arial"/>
          <w:sz w:val="24"/>
          <w:szCs w:val="24"/>
          <w:u w:val="single"/>
        </w:rPr>
      </w:pPr>
      <w:r w:rsidRPr="003D78EB">
        <w:rPr>
          <w:rFonts w:ascii="Arial" w:hAnsi="Arial" w:cs="Arial"/>
          <w:sz w:val="24"/>
          <w:szCs w:val="24"/>
          <w:u w:val="single"/>
        </w:rPr>
        <w:t>Section One: Pre 20</w:t>
      </w:r>
      <w:r w:rsidRPr="003D78EB">
        <w:rPr>
          <w:rFonts w:ascii="Arial" w:hAnsi="Arial" w:cs="Arial"/>
          <w:sz w:val="24"/>
          <w:szCs w:val="24"/>
          <w:u w:val="single"/>
          <w:vertAlign w:val="superscript"/>
        </w:rPr>
        <w:t>th</w:t>
      </w:r>
      <w:r w:rsidRPr="003D78EB">
        <w:rPr>
          <w:rFonts w:ascii="Arial" w:hAnsi="Arial" w:cs="Arial"/>
          <w:sz w:val="24"/>
          <w:szCs w:val="24"/>
          <w:u w:val="single"/>
        </w:rPr>
        <w:t xml:space="preserve"> March 2020</w:t>
      </w:r>
      <w:r w:rsidR="0081195A">
        <w:rPr>
          <w:rFonts w:ascii="Arial" w:hAnsi="Arial" w:cs="Arial"/>
          <w:sz w:val="24"/>
          <w:szCs w:val="24"/>
          <w:u w:val="single"/>
        </w:rPr>
        <w:t>.</w:t>
      </w:r>
    </w:p>
    <w:p w14:paraId="74241400" w14:textId="77777777" w:rsidR="0081195A" w:rsidRPr="003D78EB" w:rsidRDefault="0081195A" w:rsidP="0081195A">
      <w:pPr>
        <w:spacing w:after="0" w:line="240" w:lineRule="auto"/>
        <w:rPr>
          <w:rFonts w:ascii="Arial" w:hAnsi="Arial" w:cs="Arial"/>
          <w:sz w:val="24"/>
          <w:szCs w:val="24"/>
          <w:u w:val="single"/>
        </w:rPr>
      </w:pPr>
    </w:p>
    <w:p w14:paraId="15FDBB8C" w14:textId="466EED63" w:rsidR="00B340F7" w:rsidRDefault="00B340F7" w:rsidP="0081195A">
      <w:pPr>
        <w:spacing w:after="0" w:line="240" w:lineRule="auto"/>
        <w:rPr>
          <w:rFonts w:ascii="Arial" w:hAnsi="Arial" w:cs="Arial"/>
          <w:sz w:val="24"/>
          <w:szCs w:val="24"/>
        </w:rPr>
      </w:pPr>
      <w:r>
        <w:rPr>
          <w:rFonts w:ascii="Arial" w:hAnsi="Arial" w:cs="Arial"/>
          <w:sz w:val="24"/>
          <w:szCs w:val="24"/>
        </w:rPr>
        <w:t>Staffing Structure</w:t>
      </w:r>
      <w:r w:rsidR="003D78EB">
        <w:rPr>
          <w:rFonts w:ascii="Arial" w:hAnsi="Arial" w:cs="Arial"/>
          <w:sz w:val="24"/>
          <w:szCs w:val="24"/>
        </w:rPr>
        <w:tab/>
      </w:r>
      <w:r w:rsidR="003D78EB">
        <w:rPr>
          <w:rFonts w:ascii="Arial" w:hAnsi="Arial" w:cs="Arial"/>
          <w:sz w:val="24"/>
          <w:szCs w:val="24"/>
        </w:rPr>
        <w:tab/>
      </w:r>
      <w:r w:rsidR="003D78EB">
        <w:rPr>
          <w:rFonts w:ascii="Arial" w:hAnsi="Arial" w:cs="Arial"/>
          <w:sz w:val="24"/>
          <w:szCs w:val="24"/>
        </w:rPr>
        <w:tab/>
      </w:r>
      <w:r w:rsidR="003D78EB">
        <w:rPr>
          <w:rFonts w:ascii="Arial" w:hAnsi="Arial" w:cs="Arial"/>
          <w:sz w:val="24"/>
          <w:szCs w:val="24"/>
        </w:rPr>
        <w:tab/>
      </w:r>
      <w:r w:rsidR="003D78EB">
        <w:rPr>
          <w:rFonts w:ascii="Arial" w:hAnsi="Arial" w:cs="Arial"/>
          <w:sz w:val="24"/>
          <w:szCs w:val="24"/>
        </w:rPr>
        <w:tab/>
      </w:r>
      <w:r w:rsidR="003D78EB">
        <w:rPr>
          <w:rFonts w:ascii="Arial" w:hAnsi="Arial" w:cs="Arial"/>
          <w:sz w:val="24"/>
          <w:szCs w:val="24"/>
        </w:rPr>
        <w:tab/>
      </w:r>
      <w:r w:rsidR="003D78EB">
        <w:rPr>
          <w:rFonts w:ascii="Arial" w:hAnsi="Arial" w:cs="Arial"/>
          <w:sz w:val="24"/>
          <w:szCs w:val="24"/>
        </w:rPr>
        <w:tab/>
      </w:r>
      <w:r w:rsidR="003D78EB">
        <w:rPr>
          <w:rFonts w:ascii="Arial" w:hAnsi="Arial" w:cs="Arial"/>
          <w:sz w:val="24"/>
          <w:szCs w:val="24"/>
        </w:rPr>
        <w:tab/>
      </w:r>
      <w:r w:rsidR="003D78EB">
        <w:rPr>
          <w:rFonts w:ascii="Arial" w:hAnsi="Arial" w:cs="Arial"/>
          <w:sz w:val="24"/>
          <w:szCs w:val="24"/>
        </w:rPr>
        <w:tab/>
        <w:t>2</w:t>
      </w:r>
    </w:p>
    <w:p w14:paraId="5ED0A2D8" w14:textId="61E5285A" w:rsidR="00B340F7" w:rsidRDefault="00B340F7" w:rsidP="0081195A">
      <w:pPr>
        <w:spacing w:after="0" w:line="240" w:lineRule="auto"/>
        <w:rPr>
          <w:rFonts w:ascii="Arial" w:hAnsi="Arial" w:cs="Arial"/>
          <w:sz w:val="24"/>
          <w:szCs w:val="24"/>
        </w:rPr>
      </w:pPr>
      <w:r>
        <w:rPr>
          <w:rFonts w:ascii="Arial" w:hAnsi="Arial" w:cs="Arial"/>
          <w:sz w:val="24"/>
          <w:szCs w:val="24"/>
        </w:rPr>
        <w:t>Profile of Virtual School</w:t>
      </w:r>
      <w:r w:rsidR="003D78EB">
        <w:rPr>
          <w:rFonts w:ascii="Arial" w:hAnsi="Arial" w:cs="Arial"/>
          <w:sz w:val="24"/>
          <w:szCs w:val="24"/>
        </w:rPr>
        <w:tab/>
      </w:r>
      <w:r w:rsidR="003D78EB">
        <w:rPr>
          <w:rFonts w:ascii="Arial" w:hAnsi="Arial" w:cs="Arial"/>
          <w:sz w:val="24"/>
          <w:szCs w:val="24"/>
        </w:rPr>
        <w:tab/>
      </w:r>
      <w:r w:rsidR="003D78EB">
        <w:rPr>
          <w:rFonts w:ascii="Arial" w:hAnsi="Arial" w:cs="Arial"/>
          <w:sz w:val="24"/>
          <w:szCs w:val="24"/>
        </w:rPr>
        <w:tab/>
      </w:r>
      <w:r w:rsidR="003D78EB">
        <w:rPr>
          <w:rFonts w:ascii="Arial" w:hAnsi="Arial" w:cs="Arial"/>
          <w:sz w:val="24"/>
          <w:szCs w:val="24"/>
        </w:rPr>
        <w:tab/>
      </w:r>
      <w:r w:rsidR="003D78EB">
        <w:rPr>
          <w:rFonts w:ascii="Arial" w:hAnsi="Arial" w:cs="Arial"/>
          <w:sz w:val="24"/>
          <w:szCs w:val="24"/>
        </w:rPr>
        <w:tab/>
      </w:r>
      <w:r w:rsidR="003D78EB">
        <w:rPr>
          <w:rFonts w:ascii="Arial" w:hAnsi="Arial" w:cs="Arial"/>
          <w:sz w:val="24"/>
          <w:szCs w:val="24"/>
        </w:rPr>
        <w:tab/>
      </w:r>
      <w:r w:rsidR="003D78EB">
        <w:rPr>
          <w:rFonts w:ascii="Arial" w:hAnsi="Arial" w:cs="Arial"/>
          <w:sz w:val="24"/>
          <w:szCs w:val="24"/>
        </w:rPr>
        <w:tab/>
      </w:r>
      <w:r w:rsidR="003D78EB">
        <w:rPr>
          <w:rFonts w:ascii="Arial" w:hAnsi="Arial" w:cs="Arial"/>
          <w:sz w:val="24"/>
          <w:szCs w:val="24"/>
        </w:rPr>
        <w:tab/>
        <w:t>2</w:t>
      </w:r>
    </w:p>
    <w:p w14:paraId="31230042" w14:textId="3B262FD8" w:rsidR="00B340F7" w:rsidRDefault="00B340F7" w:rsidP="0081195A">
      <w:pPr>
        <w:spacing w:after="0" w:line="240" w:lineRule="auto"/>
        <w:rPr>
          <w:rFonts w:ascii="Arial" w:hAnsi="Arial" w:cs="Arial"/>
          <w:sz w:val="24"/>
          <w:szCs w:val="24"/>
        </w:rPr>
      </w:pPr>
      <w:r>
        <w:rPr>
          <w:rFonts w:ascii="Arial" w:hAnsi="Arial" w:cs="Arial"/>
          <w:sz w:val="24"/>
          <w:szCs w:val="24"/>
        </w:rPr>
        <w:t>Attendance and Exclusion</w:t>
      </w:r>
      <w:r w:rsidR="003D78EB">
        <w:rPr>
          <w:rFonts w:ascii="Arial" w:hAnsi="Arial" w:cs="Arial"/>
          <w:sz w:val="24"/>
          <w:szCs w:val="24"/>
        </w:rPr>
        <w:tab/>
      </w:r>
      <w:r w:rsidR="003D78EB">
        <w:rPr>
          <w:rFonts w:ascii="Arial" w:hAnsi="Arial" w:cs="Arial"/>
          <w:sz w:val="24"/>
          <w:szCs w:val="24"/>
        </w:rPr>
        <w:tab/>
      </w:r>
      <w:r w:rsidR="003D78EB">
        <w:rPr>
          <w:rFonts w:ascii="Arial" w:hAnsi="Arial" w:cs="Arial"/>
          <w:sz w:val="24"/>
          <w:szCs w:val="24"/>
        </w:rPr>
        <w:tab/>
      </w:r>
      <w:r w:rsidR="003D78EB">
        <w:rPr>
          <w:rFonts w:ascii="Arial" w:hAnsi="Arial" w:cs="Arial"/>
          <w:sz w:val="24"/>
          <w:szCs w:val="24"/>
        </w:rPr>
        <w:tab/>
      </w:r>
      <w:r w:rsidR="003D78EB">
        <w:rPr>
          <w:rFonts w:ascii="Arial" w:hAnsi="Arial" w:cs="Arial"/>
          <w:sz w:val="24"/>
          <w:szCs w:val="24"/>
        </w:rPr>
        <w:tab/>
      </w:r>
      <w:r w:rsidR="003D78EB">
        <w:rPr>
          <w:rFonts w:ascii="Arial" w:hAnsi="Arial" w:cs="Arial"/>
          <w:sz w:val="24"/>
          <w:szCs w:val="24"/>
        </w:rPr>
        <w:tab/>
      </w:r>
      <w:r w:rsidR="003D78EB">
        <w:rPr>
          <w:rFonts w:ascii="Arial" w:hAnsi="Arial" w:cs="Arial"/>
          <w:sz w:val="24"/>
          <w:szCs w:val="24"/>
        </w:rPr>
        <w:tab/>
      </w:r>
      <w:r w:rsidR="003D78EB">
        <w:rPr>
          <w:rFonts w:ascii="Arial" w:hAnsi="Arial" w:cs="Arial"/>
          <w:sz w:val="24"/>
          <w:szCs w:val="24"/>
        </w:rPr>
        <w:tab/>
        <w:t>4</w:t>
      </w:r>
    </w:p>
    <w:p w14:paraId="430633A1" w14:textId="77777777" w:rsidR="0081195A" w:rsidRDefault="0081195A" w:rsidP="0081195A">
      <w:pPr>
        <w:spacing w:after="0" w:line="240" w:lineRule="auto"/>
        <w:rPr>
          <w:rFonts w:ascii="Arial" w:hAnsi="Arial" w:cs="Arial"/>
          <w:sz w:val="24"/>
          <w:szCs w:val="24"/>
        </w:rPr>
      </w:pPr>
    </w:p>
    <w:p w14:paraId="4AB1E95E" w14:textId="1150C632" w:rsidR="00C569AF" w:rsidRDefault="00B340F7" w:rsidP="0081195A">
      <w:pPr>
        <w:spacing w:after="0" w:line="240" w:lineRule="auto"/>
        <w:rPr>
          <w:rFonts w:ascii="Arial" w:hAnsi="Arial" w:cs="Arial"/>
          <w:sz w:val="24"/>
          <w:szCs w:val="24"/>
          <w:u w:val="single"/>
        </w:rPr>
      </w:pPr>
      <w:r w:rsidRPr="003D78EB">
        <w:rPr>
          <w:rFonts w:ascii="Arial" w:hAnsi="Arial" w:cs="Arial"/>
          <w:sz w:val="24"/>
          <w:szCs w:val="24"/>
          <w:u w:val="single"/>
        </w:rPr>
        <w:t>Section Two: Post 20</w:t>
      </w:r>
      <w:r w:rsidRPr="003D78EB">
        <w:rPr>
          <w:rFonts w:ascii="Arial" w:hAnsi="Arial" w:cs="Arial"/>
          <w:sz w:val="24"/>
          <w:szCs w:val="24"/>
          <w:u w:val="single"/>
          <w:vertAlign w:val="superscript"/>
        </w:rPr>
        <w:t>th</w:t>
      </w:r>
      <w:r w:rsidRPr="003D78EB">
        <w:rPr>
          <w:rFonts w:ascii="Arial" w:hAnsi="Arial" w:cs="Arial"/>
          <w:sz w:val="24"/>
          <w:szCs w:val="24"/>
          <w:u w:val="single"/>
        </w:rPr>
        <w:t xml:space="preserve"> March</w:t>
      </w:r>
      <w:r w:rsidR="0081195A">
        <w:rPr>
          <w:rFonts w:ascii="Arial" w:hAnsi="Arial" w:cs="Arial"/>
          <w:sz w:val="24"/>
          <w:szCs w:val="24"/>
          <w:u w:val="single"/>
        </w:rPr>
        <w:t>.</w:t>
      </w:r>
      <w:r w:rsidRPr="003D78EB">
        <w:rPr>
          <w:rFonts w:ascii="Arial" w:hAnsi="Arial" w:cs="Arial"/>
          <w:sz w:val="24"/>
          <w:szCs w:val="24"/>
          <w:u w:val="single"/>
        </w:rPr>
        <w:t xml:space="preserve"> </w:t>
      </w:r>
    </w:p>
    <w:p w14:paraId="18FFB202" w14:textId="77777777" w:rsidR="0081195A" w:rsidRDefault="0081195A" w:rsidP="0081195A">
      <w:pPr>
        <w:spacing w:after="0" w:line="240" w:lineRule="auto"/>
        <w:rPr>
          <w:rFonts w:ascii="Arial" w:hAnsi="Arial" w:cs="Arial"/>
          <w:sz w:val="24"/>
          <w:szCs w:val="24"/>
          <w:u w:val="single"/>
        </w:rPr>
      </w:pPr>
    </w:p>
    <w:p w14:paraId="319EF6FD" w14:textId="1BD7D643" w:rsidR="003D78EB" w:rsidRDefault="003D78EB" w:rsidP="0081195A">
      <w:pPr>
        <w:spacing w:after="0" w:line="240" w:lineRule="auto"/>
        <w:rPr>
          <w:rFonts w:ascii="Arial" w:hAnsi="Arial" w:cs="Arial"/>
          <w:sz w:val="24"/>
          <w:szCs w:val="24"/>
        </w:rPr>
      </w:pPr>
      <w:proofErr w:type="spellStart"/>
      <w:r w:rsidRPr="003D78EB">
        <w:rPr>
          <w:rFonts w:ascii="Arial" w:hAnsi="Arial" w:cs="Arial"/>
          <w:sz w:val="24"/>
          <w:szCs w:val="24"/>
        </w:rPr>
        <w:t>Covid</w:t>
      </w:r>
      <w:proofErr w:type="spellEnd"/>
      <w:r w:rsidRPr="003D78EB">
        <w:rPr>
          <w:rFonts w:ascii="Arial" w:hAnsi="Arial" w:cs="Arial"/>
          <w:sz w:val="24"/>
          <w:szCs w:val="24"/>
        </w:rPr>
        <w:t xml:space="preserve"> Responses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7654B74" w14:textId="4E4AC9E2" w:rsidR="0081195A" w:rsidRPr="0081195A" w:rsidRDefault="0081195A" w:rsidP="0081195A">
      <w:pPr>
        <w:pStyle w:val="ListParagraph"/>
        <w:numPr>
          <w:ilvl w:val="0"/>
          <w:numId w:val="5"/>
        </w:numPr>
        <w:spacing w:after="0" w:line="240" w:lineRule="auto"/>
        <w:rPr>
          <w:rFonts w:ascii="Arial" w:hAnsi="Arial" w:cs="Arial"/>
          <w:sz w:val="24"/>
          <w:szCs w:val="24"/>
        </w:rPr>
      </w:pPr>
      <w:r w:rsidRPr="0081195A">
        <w:rPr>
          <w:rFonts w:ascii="Arial" w:hAnsi="Arial" w:cs="Arial"/>
          <w:sz w:val="24"/>
          <w:szCs w:val="24"/>
        </w:rPr>
        <w:t>Safe and well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w:t>
      </w:r>
    </w:p>
    <w:p w14:paraId="6696ECAE" w14:textId="331F9453" w:rsidR="0081195A" w:rsidRPr="0081195A" w:rsidRDefault="0081195A" w:rsidP="0081195A">
      <w:pPr>
        <w:pStyle w:val="ListParagraph"/>
        <w:numPr>
          <w:ilvl w:val="0"/>
          <w:numId w:val="5"/>
        </w:numPr>
        <w:spacing w:after="0" w:line="240" w:lineRule="auto"/>
        <w:rPr>
          <w:rFonts w:ascii="Arial" w:hAnsi="Arial" w:cs="Arial"/>
          <w:sz w:val="24"/>
          <w:szCs w:val="24"/>
        </w:rPr>
      </w:pPr>
      <w:r w:rsidRPr="0081195A">
        <w:rPr>
          <w:rFonts w:ascii="Arial" w:hAnsi="Arial" w:cs="Arial"/>
          <w:sz w:val="24"/>
          <w:szCs w:val="24"/>
        </w:rPr>
        <w:t>Laptops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w:t>
      </w:r>
      <w:r w:rsidRPr="0081195A">
        <w:rPr>
          <w:rFonts w:ascii="Arial" w:hAnsi="Arial" w:cs="Arial"/>
          <w:sz w:val="24"/>
          <w:szCs w:val="24"/>
        </w:rPr>
        <w:tab/>
      </w:r>
    </w:p>
    <w:p w14:paraId="184752AE" w14:textId="4718DA03" w:rsidR="0081195A" w:rsidRPr="0081195A" w:rsidRDefault="0081195A" w:rsidP="0081195A">
      <w:pPr>
        <w:pStyle w:val="ListParagraph"/>
        <w:numPr>
          <w:ilvl w:val="0"/>
          <w:numId w:val="5"/>
        </w:numPr>
        <w:spacing w:after="0" w:line="240" w:lineRule="auto"/>
        <w:rPr>
          <w:rFonts w:ascii="Arial" w:hAnsi="Arial" w:cs="Arial"/>
          <w:sz w:val="24"/>
          <w:szCs w:val="24"/>
        </w:rPr>
      </w:pPr>
      <w:proofErr w:type="spellStart"/>
      <w:r w:rsidRPr="0081195A">
        <w:rPr>
          <w:rFonts w:ascii="Arial" w:hAnsi="Arial" w:cs="Arial"/>
          <w:sz w:val="24"/>
          <w:szCs w:val="24"/>
        </w:rPr>
        <w:t>Covid</w:t>
      </w:r>
      <w:proofErr w:type="spellEnd"/>
      <w:r w:rsidRPr="0081195A">
        <w:rPr>
          <w:rFonts w:ascii="Arial" w:hAnsi="Arial" w:cs="Arial"/>
          <w:sz w:val="24"/>
          <w:szCs w:val="24"/>
        </w:rPr>
        <w:t xml:space="preserve"> PEPs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w:t>
      </w:r>
    </w:p>
    <w:p w14:paraId="41E150D1" w14:textId="7E917838" w:rsidR="0081195A" w:rsidRPr="0081195A" w:rsidRDefault="0081195A" w:rsidP="0081195A">
      <w:pPr>
        <w:pStyle w:val="ListParagraph"/>
        <w:numPr>
          <w:ilvl w:val="0"/>
          <w:numId w:val="5"/>
        </w:numPr>
        <w:spacing w:after="0" w:line="240" w:lineRule="auto"/>
        <w:rPr>
          <w:rFonts w:ascii="Arial" w:hAnsi="Arial" w:cs="Arial"/>
          <w:sz w:val="24"/>
          <w:szCs w:val="24"/>
        </w:rPr>
      </w:pPr>
      <w:r w:rsidRPr="0081195A">
        <w:rPr>
          <w:rFonts w:ascii="Arial" w:hAnsi="Arial" w:cs="Arial"/>
          <w:sz w:val="24"/>
          <w:szCs w:val="24"/>
        </w:rPr>
        <w:t>Lockdown Competitions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7</w:t>
      </w:r>
    </w:p>
    <w:p w14:paraId="55DA213A" w14:textId="7E6C2F60" w:rsidR="0081195A" w:rsidRDefault="0081195A" w:rsidP="0081195A">
      <w:pPr>
        <w:pStyle w:val="ListParagraph"/>
        <w:numPr>
          <w:ilvl w:val="0"/>
          <w:numId w:val="5"/>
        </w:numPr>
        <w:spacing w:after="0" w:line="240" w:lineRule="auto"/>
        <w:rPr>
          <w:rFonts w:ascii="Arial" w:hAnsi="Arial" w:cs="Arial"/>
          <w:sz w:val="24"/>
          <w:szCs w:val="24"/>
        </w:rPr>
      </w:pPr>
      <w:r w:rsidRPr="0081195A">
        <w:rPr>
          <w:rFonts w:ascii="Arial" w:hAnsi="Arial" w:cs="Arial"/>
          <w:sz w:val="24"/>
          <w:szCs w:val="24"/>
        </w:rPr>
        <w:t xml:space="preserve">Attendance and </w:t>
      </w:r>
      <w:r>
        <w:rPr>
          <w:rFonts w:ascii="Arial" w:hAnsi="Arial" w:cs="Arial"/>
          <w:sz w:val="24"/>
          <w:szCs w:val="24"/>
        </w:rPr>
        <w:t>R</w:t>
      </w:r>
      <w:r w:rsidRPr="0081195A">
        <w:rPr>
          <w:rFonts w:ascii="Arial" w:hAnsi="Arial" w:cs="Arial"/>
          <w:sz w:val="24"/>
          <w:szCs w:val="24"/>
        </w:rPr>
        <w:t xml:space="preserve">eturn to </w:t>
      </w:r>
      <w:r>
        <w:rPr>
          <w:rFonts w:ascii="Arial" w:hAnsi="Arial" w:cs="Arial"/>
          <w:sz w:val="24"/>
          <w:szCs w:val="24"/>
        </w:rPr>
        <w:t>S</w:t>
      </w:r>
      <w:r w:rsidRPr="0081195A">
        <w:rPr>
          <w:rFonts w:ascii="Arial" w:hAnsi="Arial" w:cs="Arial"/>
          <w:sz w:val="24"/>
          <w:szCs w:val="24"/>
        </w:rPr>
        <w:t>chool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8</w:t>
      </w:r>
    </w:p>
    <w:p w14:paraId="02659E37" w14:textId="77777777" w:rsidR="0081195A" w:rsidRPr="0081195A" w:rsidRDefault="0081195A" w:rsidP="0081195A">
      <w:pPr>
        <w:pStyle w:val="ListParagraph"/>
        <w:spacing w:after="0" w:line="240" w:lineRule="auto"/>
        <w:rPr>
          <w:rFonts w:ascii="Arial" w:hAnsi="Arial" w:cs="Arial"/>
          <w:sz w:val="24"/>
          <w:szCs w:val="24"/>
        </w:rPr>
      </w:pPr>
    </w:p>
    <w:p w14:paraId="673AB2A7" w14:textId="51E48C61" w:rsidR="0081195A" w:rsidRDefault="00B340F7" w:rsidP="0081195A">
      <w:pPr>
        <w:spacing w:after="0" w:line="240" w:lineRule="auto"/>
        <w:rPr>
          <w:rFonts w:ascii="Arial" w:hAnsi="Arial" w:cs="Arial"/>
          <w:sz w:val="24"/>
          <w:szCs w:val="24"/>
        </w:rPr>
      </w:pPr>
      <w:r>
        <w:rPr>
          <w:rFonts w:ascii="Arial" w:hAnsi="Arial" w:cs="Arial"/>
          <w:sz w:val="24"/>
          <w:szCs w:val="24"/>
        </w:rPr>
        <w:t>2020</w:t>
      </w:r>
      <w:r w:rsidR="00C569AF" w:rsidRPr="00C569AF">
        <w:rPr>
          <w:rFonts w:ascii="Arial" w:hAnsi="Arial" w:cs="Arial"/>
          <w:sz w:val="24"/>
          <w:szCs w:val="24"/>
        </w:rPr>
        <w:t xml:space="preserve"> </w:t>
      </w:r>
      <w:r w:rsidR="00C569AF">
        <w:rPr>
          <w:rFonts w:ascii="Arial" w:hAnsi="Arial" w:cs="Arial"/>
          <w:sz w:val="24"/>
          <w:szCs w:val="24"/>
        </w:rPr>
        <w:t xml:space="preserve">Progress and </w:t>
      </w:r>
      <w:r w:rsidR="003D78EB">
        <w:rPr>
          <w:rFonts w:ascii="Arial" w:hAnsi="Arial" w:cs="Arial"/>
          <w:sz w:val="24"/>
          <w:szCs w:val="24"/>
        </w:rPr>
        <w:t>A</w:t>
      </w:r>
      <w:r w:rsidR="00C569AF">
        <w:rPr>
          <w:rFonts w:ascii="Arial" w:hAnsi="Arial" w:cs="Arial"/>
          <w:sz w:val="24"/>
          <w:szCs w:val="24"/>
        </w:rPr>
        <w:t>chievement</w:t>
      </w:r>
      <w:r w:rsidR="003D78EB">
        <w:rPr>
          <w:rFonts w:ascii="Arial" w:hAnsi="Arial" w:cs="Arial"/>
          <w:sz w:val="24"/>
          <w:szCs w:val="24"/>
        </w:rPr>
        <w:tab/>
      </w:r>
      <w:r w:rsidR="0081195A">
        <w:rPr>
          <w:rFonts w:ascii="Arial" w:hAnsi="Arial" w:cs="Arial"/>
          <w:sz w:val="24"/>
          <w:szCs w:val="24"/>
        </w:rPr>
        <w:tab/>
      </w:r>
      <w:r w:rsidR="0081195A">
        <w:rPr>
          <w:rFonts w:ascii="Arial" w:hAnsi="Arial" w:cs="Arial"/>
          <w:sz w:val="24"/>
          <w:szCs w:val="24"/>
        </w:rPr>
        <w:tab/>
      </w:r>
      <w:r w:rsidR="0081195A">
        <w:rPr>
          <w:rFonts w:ascii="Arial" w:hAnsi="Arial" w:cs="Arial"/>
          <w:sz w:val="24"/>
          <w:szCs w:val="24"/>
        </w:rPr>
        <w:tab/>
      </w:r>
      <w:r w:rsidR="0081195A">
        <w:rPr>
          <w:rFonts w:ascii="Arial" w:hAnsi="Arial" w:cs="Arial"/>
          <w:sz w:val="24"/>
          <w:szCs w:val="24"/>
        </w:rPr>
        <w:tab/>
      </w:r>
      <w:r w:rsidR="0081195A">
        <w:rPr>
          <w:rFonts w:ascii="Arial" w:hAnsi="Arial" w:cs="Arial"/>
          <w:sz w:val="24"/>
          <w:szCs w:val="24"/>
        </w:rPr>
        <w:tab/>
      </w:r>
      <w:r w:rsidR="0081195A">
        <w:rPr>
          <w:rFonts w:ascii="Arial" w:hAnsi="Arial" w:cs="Arial"/>
          <w:sz w:val="24"/>
          <w:szCs w:val="24"/>
        </w:rPr>
        <w:tab/>
        <w:t>8</w:t>
      </w:r>
    </w:p>
    <w:p w14:paraId="19EF5DBC" w14:textId="122080C4" w:rsidR="005C7EE0" w:rsidRDefault="005C7EE0" w:rsidP="0081195A">
      <w:pPr>
        <w:spacing w:after="0" w:line="240" w:lineRule="auto"/>
        <w:rPr>
          <w:rFonts w:ascii="Arial" w:hAnsi="Arial" w:cs="Arial"/>
          <w:sz w:val="24"/>
          <w:szCs w:val="24"/>
        </w:rPr>
      </w:pPr>
      <w:r>
        <w:rPr>
          <w:rFonts w:ascii="Arial" w:hAnsi="Arial" w:cs="Arial"/>
          <w:sz w:val="24"/>
          <w:szCs w:val="24"/>
        </w:rPr>
        <w:t>Pupil Premium Plus</w:t>
      </w:r>
      <w:r w:rsidR="0081195A">
        <w:rPr>
          <w:rFonts w:ascii="Arial" w:hAnsi="Arial" w:cs="Arial"/>
          <w:sz w:val="24"/>
          <w:szCs w:val="24"/>
        </w:rPr>
        <w:tab/>
      </w:r>
      <w:r w:rsidR="0081195A">
        <w:rPr>
          <w:rFonts w:ascii="Arial" w:hAnsi="Arial" w:cs="Arial"/>
          <w:sz w:val="24"/>
          <w:szCs w:val="24"/>
        </w:rPr>
        <w:tab/>
      </w:r>
      <w:r w:rsidR="0081195A">
        <w:rPr>
          <w:rFonts w:ascii="Arial" w:hAnsi="Arial" w:cs="Arial"/>
          <w:sz w:val="24"/>
          <w:szCs w:val="24"/>
        </w:rPr>
        <w:tab/>
      </w:r>
      <w:r w:rsidR="0081195A">
        <w:rPr>
          <w:rFonts w:ascii="Arial" w:hAnsi="Arial" w:cs="Arial"/>
          <w:sz w:val="24"/>
          <w:szCs w:val="24"/>
        </w:rPr>
        <w:tab/>
      </w:r>
      <w:r w:rsidR="0081195A">
        <w:rPr>
          <w:rFonts w:ascii="Arial" w:hAnsi="Arial" w:cs="Arial"/>
          <w:sz w:val="24"/>
          <w:szCs w:val="24"/>
        </w:rPr>
        <w:tab/>
      </w:r>
      <w:r w:rsidR="0081195A">
        <w:rPr>
          <w:rFonts w:ascii="Arial" w:hAnsi="Arial" w:cs="Arial"/>
          <w:sz w:val="24"/>
          <w:szCs w:val="24"/>
        </w:rPr>
        <w:tab/>
      </w:r>
      <w:r w:rsidR="0081195A">
        <w:rPr>
          <w:rFonts w:ascii="Arial" w:hAnsi="Arial" w:cs="Arial"/>
          <w:sz w:val="24"/>
          <w:szCs w:val="24"/>
        </w:rPr>
        <w:tab/>
      </w:r>
      <w:r w:rsidR="0081195A">
        <w:rPr>
          <w:rFonts w:ascii="Arial" w:hAnsi="Arial" w:cs="Arial"/>
          <w:sz w:val="24"/>
          <w:szCs w:val="24"/>
        </w:rPr>
        <w:tab/>
        <w:t xml:space="preserve">         10</w:t>
      </w:r>
    </w:p>
    <w:p w14:paraId="54D539ED" w14:textId="5594BD3E" w:rsidR="00B340F7" w:rsidRDefault="00B340F7" w:rsidP="0081195A">
      <w:pPr>
        <w:spacing w:after="0" w:line="240" w:lineRule="auto"/>
        <w:rPr>
          <w:rFonts w:ascii="Arial" w:hAnsi="Arial" w:cs="Arial"/>
          <w:sz w:val="24"/>
          <w:szCs w:val="24"/>
        </w:rPr>
      </w:pPr>
      <w:r>
        <w:rPr>
          <w:rFonts w:ascii="Arial" w:hAnsi="Arial" w:cs="Arial"/>
          <w:sz w:val="24"/>
          <w:szCs w:val="24"/>
        </w:rPr>
        <w:t>Priorities and Developments 20/21</w:t>
      </w:r>
      <w:r w:rsidR="0081195A">
        <w:rPr>
          <w:rFonts w:ascii="Arial" w:hAnsi="Arial" w:cs="Arial"/>
          <w:sz w:val="24"/>
          <w:szCs w:val="24"/>
        </w:rPr>
        <w:tab/>
      </w:r>
      <w:r w:rsidR="0081195A">
        <w:rPr>
          <w:rFonts w:ascii="Arial" w:hAnsi="Arial" w:cs="Arial"/>
          <w:sz w:val="24"/>
          <w:szCs w:val="24"/>
        </w:rPr>
        <w:tab/>
      </w:r>
      <w:r w:rsidR="0081195A">
        <w:rPr>
          <w:rFonts w:ascii="Arial" w:hAnsi="Arial" w:cs="Arial"/>
          <w:sz w:val="24"/>
          <w:szCs w:val="24"/>
        </w:rPr>
        <w:tab/>
      </w:r>
      <w:r w:rsidR="0081195A">
        <w:rPr>
          <w:rFonts w:ascii="Arial" w:hAnsi="Arial" w:cs="Arial"/>
          <w:sz w:val="24"/>
          <w:szCs w:val="24"/>
        </w:rPr>
        <w:tab/>
      </w:r>
      <w:r w:rsidR="0081195A">
        <w:rPr>
          <w:rFonts w:ascii="Arial" w:hAnsi="Arial" w:cs="Arial"/>
          <w:sz w:val="24"/>
          <w:szCs w:val="24"/>
        </w:rPr>
        <w:tab/>
        <w:t xml:space="preserve">         10</w:t>
      </w:r>
    </w:p>
    <w:p w14:paraId="7A437491" w14:textId="37779F7B" w:rsidR="00B340F7" w:rsidRDefault="003D78EB" w:rsidP="0081195A">
      <w:pPr>
        <w:spacing w:after="0" w:line="240" w:lineRule="auto"/>
        <w:rPr>
          <w:rFonts w:ascii="Arial" w:hAnsi="Arial" w:cs="Arial"/>
          <w:sz w:val="24"/>
          <w:szCs w:val="24"/>
        </w:rPr>
      </w:pPr>
      <w:r>
        <w:rPr>
          <w:rFonts w:ascii="Arial" w:hAnsi="Arial" w:cs="Arial"/>
          <w:sz w:val="24"/>
          <w:szCs w:val="24"/>
        </w:rPr>
        <w:t>Examples of Good Practi</w:t>
      </w:r>
      <w:r w:rsidR="00837AE8">
        <w:rPr>
          <w:rFonts w:ascii="Arial" w:hAnsi="Arial" w:cs="Arial"/>
          <w:sz w:val="24"/>
          <w:szCs w:val="24"/>
        </w:rPr>
        <w:t>c</w:t>
      </w:r>
      <w:r>
        <w:rPr>
          <w:rFonts w:ascii="Arial" w:hAnsi="Arial" w:cs="Arial"/>
          <w:sz w:val="24"/>
          <w:szCs w:val="24"/>
        </w:rPr>
        <w:t>e.</w:t>
      </w:r>
      <w:r w:rsidR="0081195A">
        <w:rPr>
          <w:rFonts w:ascii="Arial" w:hAnsi="Arial" w:cs="Arial"/>
          <w:sz w:val="24"/>
          <w:szCs w:val="24"/>
        </w:rPr>
        <w:tab/>
      </w:r>
      <w:r w:rsidR="0081195A">
        <w:rPr>
          <w:rFonts w:ascii="Arial" w:hAnsi="Arial" w:cs="Arial"/>
          <w:sz w:val="24"/>
          <w:szCs w:val="24"/>
        </w:rPr>
        <w:tab/>
      </w:r>
      <w:r w:rsidR="0081195A">
        <w:rPr>
          <w:rFonts w:ascii="Arial" w:hAnsi="Arial" w:cs="Arial"/>
          <w:sz w:val="24"/>
          <w:szCs w:val="24"/>
        </w:rPr>
        <w:tab/>
      </w:r>
      <w:r w:rsidR="0081195A">
        <w:rPr>
          <w:rFonts w:ascii="Arial" w:hAnsi="Arial" w:cs="Arial"/>
          <w:sz w:val="24"/>
          <w:szCs w:val="24"/>
        </w:rPr>
        <w:tab/>
      </w:r>
      <w:r w:rsidR="0081195A">
        <w:rPr>
          <w:rFonts w:ascii="Arial" w:hAnsi="Arial" w:cs="Arial"/>
          <w:sz w:val="24"/>
          <w:szCs w:val="24"/>
        </w:rPr>
        <w:tab/>
      </w:r>
      <w:r w:rsidR="0081195A">
        <w:rPr>
          <w:rFonts w:ascii="Arial" w:hAnsi="Arial" w:cs="Arial"/>
          <w:sz w:val="24"/>
          <w:szCs w:val="24"/>
        </w:rPr>
        <w:tab/>
        <w:t xml:space="preserve">         11</w:t>
      </w:r>
    </w:p>
    <w:p w14:paraId="7732E1C6" w14:textId="760C60D0" w:rsidR="00B340F7" w:rsidRDefault="00B340F7" w:rsidP="00B340F7">
      <w:pPr>
        <w:spacing w:line="240" w:lineRule="auto"/>
        <w:rPr>
          <w:rFonts w:ascii="Arial" w:hAnsi="Arial" w:cs="Arial"/>
          <w:sz w:val="24"/>
          <w:szCs w:val="24"/>
        </w:rPr>
      </w:pPr>
    </w:p>
    <w:p w14:paraId="53EAFD61" w14:textId="7067B428" w:rsidR="00B340F7" w:rsidRDefault="00B340F7" w:rsidP="00B340F7">
      <w:pPr>
        <w:spacing w:line="240" w:lineRule="auto"/>
        <w:rPr>
          <w:rFonts w:ascii="Arial" w:hAnsi="Arial" w:cs="Arial"/>
          <w:sz w:val="24"/>
          <w:szCs w:val="24"/>
        </w:rPr>
      </w:pPr>
    </w:p>
    <w:p w14:paraId="5577661B" w14:textId="6094F226" w:rsidR="0081195A" w:rsidRDefault="0081195A" w:rsidP="00B340F7">
      <w:pPr>
        <w:spacing w:line="240" w:lineRule="auto"/>
        <w:rPr>
          <w:rFonts w:ascii="Arial" w:hAnsi="Arial" w:cs="Arial"/>
          <w:sz w:val="24"/>
          <w:szCs w:val="24"/>
        </w:rPr>
      </w:pPr>
    </w:p>
    <w:p w14:paraId="0F3A908E" w14:textId="54C863DD" w:rsidR="00B340F7" w:rsidRDefault="00B340F7" w:rsidP="00B340F7">
      <w:pPr>
        <w:spacing w:line="240" w:lineRule="auto"/>
        <w:rPr>
          <w:rFonts w:ascii="Arial" w:hAnsi="Arial" w:cs="Arial"/>
          <w:sz w:val="24"/>
          <w:szCs w:val="24"/>
        </w:rPr>
      </w:pPr>
    </w:p>
    <w:p w14:paraId="3A017E99" w14:textId="23C6861A" w:rsidR="00B12049" w:rsidRPr="001147F1" w:rsidRDefault="00B12049" w:rsidP="00572E00">
      <w:pPr>
        <w:rPr>
          <w:rFonts w:ascii="Arial" w:hAnsi="Arial" w:cs="Arial"/>
          <w:b/>
          <w:bCs/>
          <w:sz w:val="24"/>
          <w:szCs w:val="24"/>
        </w:rPr>
      </w:pPr>
      <w:r w:rsidRPr="001147F1">
        <w:rPr>
          <w:rFonts w:ascii="Arial" w:hAnsi="Arial" w:cs="Arial"/>
          <w:b/>
          <w:bCs/>
          <w:sz w:val="24"/>
          <w:szCs w:val="24"/>
        </w:rPr>
        <w:t>Staffing Structure</w:t>
      </w:r>
    </w:p>
    <w:p w14:paraId="46C980DD" w14:textId="49EAF182" w:rsidR="00352181" w:rsidRPr="00352181" w:rsidRDefault="00B12049" w:rsidP="00572E00">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553FF3F9" wp14:editId="07F4CF0B">
                <wp:simplePos x="0" y="0"/>
                <wp:positionH relativeFrom="margin">
                  <wp:align>center</wp:align>
                </wp:positionH>
                <wp:positionV relativeFrom="paragraph">
                  <wp:posOffset>13970</wp:posOffset>
                </wp:positionV>
                <wp:extent cx="2333625" cy="5334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333625"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C76C94" w14:textId="0AE466B0" w:rsidR="00F02E00" w:rsidRPr="00B12049" w:rsidRDefault="00F02E00" w:rsidP="00B12049">
                            <w:pPr>
                              <w:jc w:val="center"/>
                              <w:rPr>
                                <w:rFonts w:ascii="Arial" w:hAnsi="Arial" w:cs="Arial"/>
                                <w:sz w:val="24"/>
                                <w:szCs w:val="24"/>
                              </w:rPr>
                            </w:pPr>
                            <w:r w:rsidRPr="00B12049">
                              <w:rPr>
                                <w:rFonts w:ascii="Arial" w:hAnsi="Arial" w:cs="Arial"/>
                                <w:sz w:val="24"/>
                                <w:szCs w:val="24"/>
                              </w:rPr>
                              <w:t>Virtual School Headteacher.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FF3F9" id="Rectangle 1" o:spid="_x0000_s1026" style="position:absolute;margin-left:0;margin-top:1.1pt;width:183.75pt;height:4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5RMeQIAAEQFAAAOAAAAZHJzL2Uyb0RvYy54bWysVE1v2zAMvQ/YfxB0X+18dV1QpwhadBhQ&#10;tEXboWdFlmIDsqhRSuzs14+SHbdoix2G5aCQJvlIPpE6v+gaw/YKfQ224JOTnDNlJZS13Rb859P1&#10;lzPOfBC2FAasKvhBeX6x+vzpvHVLNYUKTKmQEYj1y9YVvArBLbPMy0o1wp+AU5aMGrARgVTcZiWK&#10;ltAbk03z/DRrAUuHIJX39PWqN/JVwtdayXCntVeBmYJTbSGdmM5NPLPVuVhuUbiqlkMZ4h+qaERt&#10;KekIdSWCYDus30E1tUTwoMOJhCYDrWupUg/UzSR/081jJZxKvRA53o00+f8HK2/398jqku6OMysa&#10;uqIHIk3YrVFsEulpnV+S16O7x0HzJMZeO41N/KcuWJcoPYyUqi4wSR+ns9nsdLrgTJJtMZvN88R5&#10;9hLt0IfvChoWhYIjZU9Miv2ND5SRXI8upMRq+vxJCgejYgnGPihNbcSMKToNkLo0yPaCrl5IqWyY&#10;9KZKlKr/vMjpF5ukJGNE0hJgRNa1MSP2ABCH8z12DzP4x1CV5m8Mzv9WWB88RqTMYMMY3NQW8CMA&#10;Q10NmXv/I0k9NZGl0G06coniBsoD3TdCvwjeyeuaaL8RPtwLpMmnHaFtDnd0aANtwWGQOKsAf3/0&#10;PfrTQJKVs5Y2qeD+106g4sz8sDSq3ybzeVy9pMwXX6ek4GvL5rXF7ppLoBujcaTqkhj9gzmKGqF5&#10;pqVfx6xkElZS7oLLgEflMvQbTs+GVOt1cqN1cyLc2EcnI3gkOI7VU/cs0A2zF2hqb+G4dWL5ZgR7&#10;3xhpYb0LoOs0ny+8DtTTqqYZGp6V+Ba81pPXy+O3+gMAAP//AwBQSwMEFAAGAAgAAAAhAEfGCEHa&#10;AAAABQEAAA8AAABkcnMvZG93bnJldi54bWxMj8FOwzAQRO9I/IO1SNyo0yDSKo1ToUpckDi08AFu&#10;vMRp7XUUO03y9ywnOI5mNPOm2s/eiRsOsQukYL3KQCA1wXTUKvj6fHvagohJk9EuECpYMMK+vr+r&#10;dGnCREe8nVIruIRiqRXYlPpSythY9DquQo/E3ncYvE4sh1aaQU9c7p3Ms6yQXnfEC1b3eLDYXE+j&#10;5xGNx2W9mQ7XDzu/d+iWC46LUo8P8+sORMI5/YXhF5/RoWamcxjJROEU8JGkIM9BsPlcbF5AnBVs&#10;ixxkXcn/9PUPAAAA//8DAFBLAQItABQABgAIAAAAIQC2gziS/gAAAOEBAAATAAAAAAAAAAAAAAAA&#10;AAAAAABbQ29udGVudF9UeXBlc10ueG1sUEsBAi0AFAAGAAgAAAAhADj9If/WAAAAlAEAAAsAAAAA&#10;AAAAAAAAAAAALwEAAF9yZWxzLy5yZWxzUEsBAi0AFAAGAAgAAAAhANuTlEx5AgAARAUAAA4AAAAA&#10;AAAAAAAAAAAALgIAAGRycy9lMm9Eb2MueG1sUEsBAi0AFAAGAAgAAAAhAEfGCEHaAAAABQEAAA8A&#10;AAAAAAAAAAAAAAAA0wQAAGRycy9kb3ducmV2LnhtbFBLBQYAAAAABAAEAPMAAADaBQAAAAA=&#10;" fillcolor="#4472c4 [3204]" strokecolor="#1f3763 [1604]" strokeweight="1pt">
                <v:textbox>
                  <w:txbxContent>
                    <w:p w14:paraId="13C76C94" w14:textId="0AE466B0" w:rsidR="00F02E00" w:rsidRPr="00B12049" w:rsidRDefault="00F02E00" w:rsidP="00B12049">
                      <w:pPr>
                        <w:jc w:val="center"/>
                        <w:rPr>
                          <w:rFonts w:ascii="Arial" w:hAnsi="Arial" w:cs="Arial"/>
                          <w:sz w:val="24"/>
                          <w:szCs w:val="24"/>
                        </w:rPr>
                      </w:pPr>
                      <w:r w:rsidRPr="00B12049">
                        <w:rPr>
                          <w:rFonts w:ascii="Arial" w:hAnsi="Arial" w:cs="Arial"/>
                          <w:sz w:val="24"/>
                          <w:szCs w:val="24"/>
                        </w:rPr>
                        <w:t>Virtual School Headteacher.</w:t>
                      </w:r>
                    </w:p>
                  </w:txbxContent>
                </v:textbox>
                <w10:wrap anchorx="margin"/>
              </v:rect>
            </w:pict>
          </mc:Fallback>
        </mc:AlternateContent>
      </w:r>
    </w:p>
    <w:p w14:paraId="6622D3F8" w14:textId="7D268336" w:rsidR="00461C3A" w:rsidRDefault="00461C3A" w:rsidP="00572E00">
      <w:pPr>
        <w:rPr>
          <w:rFonts w:ascii="Arial" w:hAnsi="Arial" w:cs="Arial"/>
          <w:sz w:val="24"/>
          <w:szCs w:val="24"/>
        </w:rPr>
      </w:pPr>
    </w:p>
    <w:p w14:paraId="76450CC5" w14:textId="4984B6E9" w:rsidR="00C277F0" w:rsidRDefault="00900ADD" w:rsidP="00C277F0">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6258E4DF" wp14:editId="0369F213">
                <wp:simplePos x="0" y="0"/>
                <wp:positionH relativeFrom="margin">
                  <wp:align>center</wp:align>
                </wp:positionH>
                <wp:positionV relativeFrom="paragraph">
                  <wp:posOffset>249555</wp:posOffset>
                </wp:positionV>
                <wp:extent cx="2981325" cy="4572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981325"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9888C6" w14:textId="17493123" w:rsidR="00F02E00" w:rsidRPr="00B12049" w:rsidRDefault="00F02E00" w:rsidP="00B12049">
                            <w:pPr>
                              <w:jc w:val="center"/>
                              <w:rPr>
                                <w:rFonts w:ascii="Arial" w:hAnsi="Arial" w:cs="Arial"/>
                                <w:sz w:val="24"/>
                                <w:szCs w:val="24"/>
                              </w:rPr>
                            </w:pPr>
                            <w:r w:rsidRPr="00B12049">
                              <w:rPr>
                                <w:rFonts w:ascii="Arial" w:hAnsi="Arial" w:cs="Arial"/>
                                <w:sz w:val="24"/>
                                <w:szCs w:val="24"/>
                              </w:rPr>
                              <w:t xml:space="preserve">Senior Education Achievement </w:t>
                            </w:r>
                            <w:r>
                              <w:rPr>
                                <w:rFonts w:ascii="Arial" w:hAnsi="Arial" w:cs="Arial"/>
                                <w:sz w:val="24"/>
                                <w:szCs w:val="24"/>
                              </w:rPr>
                              <w:t>W</w:t>
                            </w:r>
                            <w:r w:rsidRPr="00B12049">
                              <w:rPr>
                                <w:rFonts w:ascii="Arial" w:hAnsi="Arial" w:cs="Arial"/>
                                <w:sz w:val="24"/>
                                <w:szCs w:val="24"/>
                              </w:rPr>
                              <w:t xml:space="preserve">orker. </w:t>
                            </w:r>
                            <w:r>
                              <w:rPr>
                                <w:rFonts w:ascii="Arial" w:hAnsi="Arial" w:cs="Arial"/>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8E4DF" id="Rectangle 2" o:spid="_x0000_s1027" style="position:absolute;margin-left:0;margin-top:19.65pt;width:234.75pt;height:36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JT7egIAAEsFAAAOAAAAZHJzL2Uyb0RvYy54bWysVE1v2zAMvQ/YfxB0X51k7dYGdYqgRYcB&#10;RRv0Az0rshQbkESNUmJnv36U7LhFW+wwzAdZEslH8pHU+UVnDdspDA24kk+PJpwpJ6Fq3KbkT4/X&#10;X045C1G4ShhwquR7FfjF4vOn89bP1QxqMJVCRiAuzFtf8jpGPy+KIGtlRTgCrxwJNaAVkY64KSoU&#10;LaFbU8wmk29FC1h5BKlCoNurXsgXGV9rJeOd1kFFZkpOscW8Yl7XaS0W52K+QeHrRg5hiH+IworG&#10;kdMR6kpEwbbYvIOyjUQIoOORBFuA1o1UOQfKZjp5k81DLbzKuRA5wY80hf8HK293K2RNVfIZZ05Y&#10;KtE9kSbcxig2S/S0PsxJ68GvcDgF2qZcO402/SkL1mVK9yOlqotM0uXs7HT6dXbCmSTZ8cl3qlkC&#10;LV6sPYb4Q4FlaVNyJO+ZSbG7CbFXPaiQXYqm9593cW9UCsG4e6UpjeQxW+cGUpcG2U5Q6YWUysVp&#10;L6pFpfrrkwl9QzyjRY4uAyZk3RgzYg8AqTnfY/exDvrJVOX+G40nfwusNx4tsmdwcTS2jQP8CMBQ&#10;VoPnXv9AUk9NYil26y6XOGummzVUeyo7Qj8Pwcvrhti/ESGuBNIA0KjQUMc7WrSBtuQw7DirAX9/&#10;dJ/0qS9JyllLA1Xy8GsrUHFmfjrq2LPp8XGawHzIncAZvpasX0vc1l4CFW5Kz4eXeUvGGM1hqxHs&#10;M83+MnklkXCSfJdcRjwcLmM/6PR6SLVcZjWaOi/ijXvwMoEnnlN3PXbPAv3QgpGa9xYOwyfmbzqx&#10;102WDpbbCLrJbfrC61ABmtjcSsPrkp6E1+es9fIGLv4AAAD//wMAUEsDBBQABgAIAAAAIQB8h46z&#10;2wAAAAcBAAAPAAAAZHJzL2Rvd25yZXYueG1sTI/NTsMwEITvSLyDtUjcqBMChYY4FarEBYlDWx5g&#10;Gy9xqH+i2GmSt2c5wXE0o5lvqu3srLjQELvgFeSrDAT5JujOtwo+j293zyBiQq/RBk8KFoqwra+v&#10;Kix1mPyeLofUCi7xsUQFJqW+lDI2hhzGVejJs/cVBoeJ5dBKPeDE5c7K+yxbS4ed5wWDPe0MNefD&#10;6HgEab/kT9Pu/GHm947s8k3jotTtzfz6AiLRnP7C8IvP6FAz0ymMXkdhFfCRpKDYFCDYfVhvHkGc&#10;OJbnBci6kv/56x8AAAD//wMAUEsBAi0AFAAGAAgAAAAhALaDOJL+AAAA4QEAABMAAAAAAAAAAAAA&#10;AAAAAAAAAFtDb250ZW50X1R5cGVzXS54bWxQSwECLQAUAAYACAAAACEAOP0h/9YAAACUAQAACwAA&#10;AAAAAAAAAAAAAAAvAQAAX3JlbHMvLnJlbHNQSwECLQAUAAYACAAAACEAFbiU+3oCAABLBQAADgAA&#10;AAAAAAAAAAAAAAAuAgAAZHJzL2Uyb0RvYy54bWxQSwECLQAUAAYACAAAACEAfIeOs9sAAAAHAQAA&#10;DwAAAAAAAAAAAAAAAADUBAAAZHJzL2Rvd25yZXYueG1sUEsFBgAAAAAEAAQA8wAAANwFAAAAAA==&#10;" fillcolor="#4472c4 [3204]" strokecolor="#1f3763 [1604]" strokeweight="1pt">
                <v:textbox>
                  <w:txbxContent>
                    <w:p w14:paraId="0B9888C6" w14:textId="17493123" w:rsidR="00F02E00" w:rsidRPr="00B12049" w:rsidRDefault="00F02E00" w:rsidP="00B12049">
                      <w:pPr>
                        <w:jc w:val="center"/>
                        <w:rPr>
                          <w:rFonts w:ascii="Arial" w:hAnsi="Arial" w:cs="Arial"/>
                          <w:sz w:val="24"/>
                          <w:szCs w:val="24"/>
                        </w:rPr>
                      </w:pPr>
                      <w:r w:rsidRPr="00B12049">
                        <w:rPr>
                          <w:rFonts w:ascii="Arial" w:hAnsi="Arial" w:cs="Arial"/>
                          <w:sz w:val="24"/>
                          <w:szCs w:val="24"/>
                        </w:rPr>
                        <w:t xml:space="preserve">Senior Education Achievement </w:t>
                      </w:r>
                      <w:r>
                        <w:rPr>
                          <w:rFonts w:ascii="Arial" w:hAnsi="Arial" w:cs="Arial"/>
                          <w:sz w:val="24"/>
                          <w:szCs w:val="24"/>
                        </w:rPr>
                        <w:t>W</w:t>
                      </w:r>
                      <w:r w:rsidRPr="00B12049">
                        <w:rPr>
                          <w:rFonts w:ascii="Arial" w:hAnsi="Arial" w:cs="Arial"/>
                          <w:sz w:val="24"/>
                          <w:szCs w:val="24"/>
                        </w:rPr>
                        <w:t xml:space="preserve">orker. </w:t>
                      </w:r>
                      <w:r>
                        <w:rPr>
                          <w:rFonts w:ascii="Arial" w:hAnsi="Arial" w:cs="Arial"/>
                          <w:sz w:val="24"/>
                          <w:szCs w:val="24"/>
                        </w:rPr>
                        <w:t xml:space="preserve">      </w:t>
                      </w:r>
                    </w:p>
                  </w:txbxContent>
                </v:textbox>
                <w10:wrap anchorx="margin"/>
              </v:rect>
            </w:pict>
          </mc:Fallback>
        </mc:AlternateContent>
      </w:r>
    </w:p>
    <w:p w14:paraId="185C2280" w14:textId="77777777" w:rsidR="00900ADD" w:rsidRPr="00C277F0" w:rsidRDefault="00900ADD" w:rsidP="00C277F0">
      <w:pPr>
        <w:rPr>
          <w:rFonts w:ascii="Arial" w:hAnsi="Arial" w:cs="Arial"/>
          <w:sz w:val="24"/>
          <w:szCs w:val="24"/>
        </w:rPr>
      </w:pPr>
    </w:p>
    <w:p w14:paraId="13B7D0F4" w14:textId="54B47ACB" w:rsidR="00C277F0" w:rsidRPr="00C277F0" w:rsidRDefault="00C277F0" w:rsidP="00C277F0">
      <w:pPr>
        <w:rPr>
          <w:rFonts w:ascii="Arial" w:hAnsi="Arial" w:cs="Arial"/>
          <w:sz w:val="24"/>
          <w:szCs w:val="24"/>
        </w:rPr>
      </w:pPr>
    </w:p>
    <w:p w14:paraId="2E1C1B9D" w14:textId="5EC0232E" w:rsidR="00C277F0" w:rsidRPr="00C277F0" w:rsidRDefault="00837AE8" w:rsidP="00C277F0">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283C467B" wp14:editId="0C128EF4">
                <wp:simplePos x="0" y="0"/>
                <wp:positionH relativeFrom="margin">
                  <wp:align>left</wp:align>
                </wp:positionH>
                <wp:positionV relativeFrom="paragraph">
                  <wp:posOffset>136213</wp:posOffset>
                </wp:positionV>
                <wp:extent cx="4086225" cy="511655"/>
                <wp:effectExtent l="0" t="0" r="28575" b="22225"/>
                <wp:wrapNone/>
                <wp:docPr id="3" name="Rectangle 3"/>
                <wp:cNvGraphicFramePr/>
                <a:graphic xmlns:a="http://schemas.openxmlformats.org/drawingml/2006/main">
                  <a:graphicData uri="http://schemas.microsoft.com/office/word/2010/wordprocessingShape">
                    <wps:wsp>
                      <wps:cNvSpPr/>
                      <wps:spPr>
                        <a:xfrm>
                          <a:off x="0" y="0"/>
                          <a:ext cx="4086225" cy="5116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594EFF" w14:textId="4A646E02" w:rsidR="00F02E00" w:rsidRPr="00B12049" w:rsidRDefault="00F02E00" w:rsidP="00B12049">
                            <w:pPr>
                              <w:jc w:val="center"/>
                              <w:rPr>
                                <w:rFonts w:ascii="Arial" w:hAnsi="Arial" w:cs="Arial"/>
                                <w:sz w:val="24"/>
                                <w:szCs w:val="24"/>
                              </w:rPr>
                            </w:pPr>
                            <w:r>
                              <w:rPr>
                                <w:rFonts w:ascii="Arial" w:hAnsi="Arial" w:cs="Arial"/>
                                <w:sz w:val="24"/>
                                <w:szCs w:val="24"/>
                              </w:rPr>
                              <w:t xml:space="preserve">7 </w:t>
                            </w:r>
                            <w:r w:rsidRPr="00B12049">
                              <w:rPr>
                                <w:rFonts w:ascii="Arial" w:hAnsi="Arial" w:cs="Arial"/>
                                <w:sz w:val="24"/>
                                <w:szCs w:val="24"/>
                              </w:rPr>
                              <w:t>Education Achievement Workers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C467B" id="Rectangle 3" o:spid="_x0000_s1028" style="position:absolute;margin-left:0;margin-top:10.75pt;width:321.75pt;height:40.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QsfQIAAEsFAAAOAAAAZHJzL2Uyb0RvYy54bWysVEtv2zAMvg/YfxB0X/1o0nVBnSJo0WFA&#10;0QZth54VWYoN6DVKiZ39+lGy4xZtscMwH2RKJD+Sn0hdXPZakb0A31pT0eIkp0QYbuvWbCv68+nm&#10;yzklPjBTM2WNqOhBeHq5/PzponMLUdrGqloAQRDjF52raBOCW2SZ543QzJ9YJwwqpQXNAm5hm9XA&#10;OkTXKivz/CzrLNQOLBfe4+n1oKTLhC+l4OFeSi8CURXF3EJaIa2buGbLC7bYAnNNy8c02D9koVlr&#10;MOgEdc0CIzto30HploP1VoYTbnVmpWy5SDVgNUX+pprHhjmRakFyvJto8v8Plt/t10DauqKnlBim&#10;8YoekDRmtkqQ00hP5/wCrR7dGsadRzHW2kvQ8Y9VkD5RepgoFX0gHA9n+flZWc4p4aibF8XZfB5B&#10;sxdvBz58F1aTKFQUMHpiku1vfRhMjyboF7MZ4icpHJSIKSjzICSWgRHL5J0aSFwpIHuGV884FyYU&#10;g6phtRiO5zl+Yz6TR8ouAUZk2So1YY8AsTnfYw+5jvbRVaT+m5zzvyU2OE8eKbI1YXLWrbHwEYDC&#10;qsbIg/2RpIGayFLoN3264jJaxpONrQ947WCHefCO37TI/i3zYc0ABwBHBYc63OMile0qakeJksbC&#10;74/Ooz32JWop6XCgKup/7RgIStQPgx37rZjN4gSmzWz+tcQNvNZsXmvMTl9ZvLgCnw/HkxjtgzqK&#10;Eqx+xtlfxaioYoZj7IryAMfNVRgGHV8PLlarZIZT51i4NY+OR/DIc+yup/6ZgRtbMGDz3tnj8LHF&#10;m04cbKOnsatdsLJNbfrC63gDOLGplcbXJT4Jr/fJ6uUNXP4BAAD//wMAUEsDBBQABgAIAAAAIQB+&#10;oL632gAAAAcBAAAPAAAAZHJzL2Rvd25yZXYueG1sTI/BTsMwEETvSPyDtUjcqJMABaVxKlSJCxKH&#10;tnyAGy9xWnsdxU6T/D3LCW67mtHMm2o7eyeuOMQukIJ8lYFAaoLpqFXwdXx/eAURkyajXSBUsGCE&#10;bX17U+nShIn2eD2kVnAIxVIrsCn1pZSxseh1XIUeibXvMHid+B1aaQY9cbh3ssiytfS6I26wused&#10;xeZyGD2XaNwv+cu0u3za+aNDt5xxXJS6v5vfNiASzunPDL/4jA41M53CSCYKp4CHJAVF/gyC1fXT&#10;Ix8ntmVFDrKu5H/++gcAAP//AwBQSwECLQAUAAYACAAAACEAtoM4kv4AAADhAQAAEwAAAAAAAAAA&#10;AAAAAAAAAAAAW0NvbnRlbnRfVHlwZXNdLnhtbFBLAQItABQABgAIAAAAIQA4/SH/1gAAAJQBAAAL&#10;AAAAAAAAAAAAAAAAAC8BAABfcmVscy8ucmVsc1BLAQItABQABgAIAAAAIQCLPLQsfQIAAEsFAAAO&#10;AAAAAAAAAAAAAAAAAC4CAABkcnMvZTJvRG9jLnhtbFBLAQItABQABgAIAAAAIQB+oL632gAAAAcB&#10;AAAPAAAAAAAAAAAAAAAAANcEAABkcnMvZG93bnJldi54bWxQSwUGAAAAAAQABADzAAAA3gUAAAAA&#10;" fillcolor="#4472c4 [3204]" strokecolor="#1f3763 [1604]" strokeweight="1pt">
                <v:textbox>
                  <w:txbxContent>
                    <w:p w14:paraId="17594EFF" w14:textId="4A646E02" w:rsidR="00F02E00" w:rsidRPr="00B12049" w:rsidRDefault="00F02E00" w:rsidP="00B12049">
                      <w:pPr>
                        <w:jc w:val="center"/>
                        <w:rPr>
                          <w:rFonts w:ascii="Arial" w:hAnsi="Arial" w:cs="Arial"/>
                          <w:sz w:val="24"/>
                          <w:szCs w:val="24"/>
                        </w:rPr>
                      </w:pPr>
                      <w:r>
                        <w:rPr>
                          <w:rFonts w:ascii="Arial" w:hAnsi="Arial" w:cs="Arial"/>
                          <w:sz w:val="24"/>
                          <w:szCs w:val="24"/>
                        </w:rPr>
                        <w:t xml:space="preserve">7 </w:t>
                      </w:r>
                      <w:r w:rsidRPr="00B12049">
                        <w:rPr>
                          <w:rFonts w:ascii="Arial" w:hAnsi="Arial" w:cs="Arial"/>
                          <w:sz w:val="24"/>
                          <w:szCs w:val="24"/>
                        </w:rPr>
                        <w:t>Education Achievement Workers</w:t>
                      </w:r>
                    </w:p>
                  </w:txbxContent>
                </v:textbox>
                <w10:wrap anchorx="margin"/>
              </v:rect>
            </w:pict>
          </mc:Fallback>
        </mc:AlternateContent>
      </w:r>
      <w:r w:rsidR="00900ADD">
        <w:rPr>
          <w:rFonts w:ascii="Arial" w:hAnsi="Arial" w:cs="Arial"/>
          <w:noProof/>
          <w:sz w:val="24"/>
          <w:szCs w:val="24"/>
        </w:rPr>
        <mc:AlternateContent>
          <mc:Choice Requires="wps">
            <w:drawing>
              <wp:anchor distT="0" distB="0" distL="114300" distR="114300" simplePos="0" relativeHeight="251662336" behindDoc="0" locked="0" layoutInCell="1" allowOverlap="1" wp14:anchorId="3CDB8AAF" wp14:editId="7B1748F7">
                <wp:simplePos x="0" y="0"/>
                <wp:positionH relativeFrom="margin">
                  <wp:posOffset>4390845</wp:posOffset>
                </wp:positionH>
                <wp:positionV relativeFrom="paragraph">
                  <wp:posOffset>153466</wp:posOffset>
                </wp:positionV>
                <wp:extent cx="1390650" cy="467624"/>
                <wp:effectExtent l="0" t="0" r="19050" b="27940"/>
                <wp:wrapNone/>
                <wp:docPr id="4" name="Rectangle 4"/>
                <wp:cNvGraphicFramePr/>
                <a:graphic xmlns:a="http://schemas.openxmlformats.org/drawingml/2006/main">
                  <a:graphicData uri="http://schemas.microsoft.com/office/word/2010/wordprocessingShape">
                    <wps:wsp>
                      <wps:cNvSpPr/>
                      <wps:spPr>
                        <a:xfrm>
                          <a:off x="0" y="0"/>
                          <a:ext cx="1390650" cy="46762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F95D17" w14:textId="49E475FE" w:rsidR="00F02E00" w:rsidRPr="00B12049" w:rsidRDefault="00F02E00" w:rsidP="00B12049">
                            <w:pPr>
                              <w:jc w:val="center"/>
                              <w:rPr>
                                <w:rFonts w:ascii="Arial" w:hAnsi="Arial" w:cs="Arial"/>
                                <w:sz w:val="24"/>
                                <w:szCs w:val="24"/>
                              </w:rPr>
                            </w:pPr>
                            <w:r>
                              <w:rPr>
                                <w:rFonts w:ascii="Arial" w:hAnsi="Arial" w:cs="Arial"/>
                                <w:sz w:val="24"/>
                                <w:szCs w:val="24"/>
                              </w:rPr>
                              <w:t>1.6 Business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B8AAF" id="Rectangle 4" o:spid="_x0000_s1029" style="position:absolute;margin-left:345.75pt;margin-top:12.1pt;width:109.5pt;height:36.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hvPfwIAAEsFAAAOAAAAZHJzL2Uyb0RvYy54bWysVFFP2zAQfp+0/2D5fSQtpUBFiioQ0yQE&#10;CJh4dh27ieT4vLPbpPv1OztpQID2MC0Pjs93953vuztfXHaNYTuFvgZb8MlRzpmyEsrabgr+8/nm&#10;2xlnPghbCgNWFXyvPL9cfv1y0bqFmkIFplTICMT6ResKXoXgFlnmZaUa4Y/AKUtKDdiIQCJushJF&#10;S+iNyaZ5Ps9awNIhSOU9nV73Sr5M+ForGe619iowU3C6W0grpnUd12x5IRYbFK6q5XAN8Q+3aERt&#10;KegIdS2CYFusP0A1tUTwoMORhCYDrWupUg6UzSR/l81TJZxKuRA53o00+f8HK+92D8jqsuAzzqxo&#10;qESPRJqwG6PYLNLTOr8gqyf3gIPkaRtz7TQ28U9ZsC5Ruh8pVV1gkg4nx+f5/ISYl6SbzU/n0wSa&#10;vXo79OG7gobFTcGRoicmxe7WB4pIpgcTEuJt+vhpF/ZGxSsY+6g0pUERp8k7NZC6Msh2gkovpFQ2&#10;THpVJUrVH5/k9MUkKcjokaQEGJF1bcyIPQDE5vyI3cMM9tFVpf4bnfO/Xax3Hj1SZLBhdG5qC/gZ&#10;gKGshsi9/YGknprIUujWXSrx8aGeayj3VHaEfh68kzc1sX8rfHgQSANABaOhDve0aANtwWHYcVYB&#10;/v7sPNpTX5KWs5YGquD+11ag4sz8sNSx55PZLE5gEmYnp1MS8K1m/VZjt80VUOEm9Hw4mbbRPpjD&#10;ViM0LzT7qxiVVMJKil1wGfAgXIV+0On1kGq1SmY0dU6EW/vkZASPPMfueu5eBLqhBQM17x0chk8s&#10;3nVibxs9Lay2AXSd2jQy3fM6VIAmNrXS8LrEJ+GtnKxe38DlHwAAAP//AwBQSwMEFAAGAAgAAAAh&#10;ABjttfbdAAAACQEAAA8AAABkcnMvZG93bnJldi54bWxMj81Ow0AMhO9IvMPKSNzoJhH0J2RToUpc&#10;kDi08ABu1mRD9yfKbprk7TEnuNme0cznaj87K640xC54BfkqA0G+CbrzrYLPj9eHLYiY0Gu0wZOC&#10;hSLs69ubCksdJn+k6ym1gkN8LFGBSakvpYyNIYdxFXryrH2FwWHidWilHnDicGdlkWVr6bDz3GCw&#10;p4Oh5nIaHZcgHZd8Mx0u72Z+68gu3zQuSt3fzS/PIBLN6c8Mv/iMDjUzncPodRRWwXqXP7FVQfFY&#10;gGDDLs/4cOZhswVZV/L/B/UPAAAA//8DAFBLAQItABQABgAIAAAAIQC2gziS/gAAAOEBAAATAAAA&#10;AAAAAAAAAAAAAAAAAABbQ29udGVudF9UeXBlc10ueG1sUEsBAi0AFAAGAAgAAAAhADj9If/WAAAA&#10;lAEAAAsAAAAAAAAAAAAAAAAALwEAAF9yZWxzLy5yZWxzUEsBAi0AFAAGAAgAAAAhADZaG89/AgAA&#10;SwUAAA4AAAAAAAAAAAAAAAAALgIAAGRycy9lMm9Eb2MueG1sUEsBAi0AFAAGAAgAAAAhABjttfbd&#10;AAAACQEAAA8AAAAAAAAAAAAAAAAA2QQAAGRycy9kb3ducmV2LnhtbFBLBQYAAAAABAAEAPMAAADj&#10;BQAAAAA=&#10;" fillcolor="#4472c4 [3204]" strokecolor="#1f3763 [1604]" strokeweight="1pt">
                <v:textbox>
                  <w:txbxContent>
                    <w:p w14:paraId="17F95D17" w14:textId="49E475FE" w:rsidR="00F02E00" w:rsidRPr="00B12049" w:rsidRDefault="00F02E00" w:rsidP="00B12049">
                      <w:pPr>
                        <w:jc w:val="center"/>
                        <w:rPr>
                          <w:rFonts w:ascii="Arial" w:hAnsi="Arial" w:cs="Arial"/>
                          <w:sz w:val="24"/>
                          <w:szCs w:val="24"/>
                        </w:rPr>
                      </w:pPr>
                      <w:r>
                        <w:rPr>
                          <w:rFonts w:ascii="Arial" w:hAnsi="Arial" w:cs="Arial"/>
                          <w:sz w:val="24"/>
                          <w:szCs w:val="24"/>
                        </w:rPr>
                        <w:t>1.6 Business Support</w:t>
                      </w:r>
                    </w:p>
                  </w:txbxContent>
                </v:textbox>
                <w10:wrap anchorx="margin"/>
              </v:rect>
            </w:pict>
          </mc:Fallback>
        </mc:AlternateContent>
      </w:r>
    </w:p>
    <w:p w14:paraId="725E4751" w14:textId="08A5F4F8" w:rsidR="00C277F0" w:rsidRPr="00C277F0" w:rsidRDefault="00C277F0" w:rsidP="00C277F0">
      <w:pPr>
        <w:rPr>
          <w:rFonts w:ascii="Arial" w:hAnsi="Arial" w:cs="Arial"/>
          <w:sz w:val="24"/>
          <w:szCs w:val="24"/>
        </w:rPr>
      </w:pPr>
    </w:p>
    <w:p w14:paraId="0D6DCDB9" w14:textId="4879FCFC" w:rsidR="00C277F0" w:rsidRDefault="00C277F0" w:rsidP="00C277F0">
      <w:pPr>
        <w:rPr>
          <w:rFonts w:ascii="Arial" w:hAnsi="Arial" w:cs="Arial"/>
          <w:sz w:val="24"/>
          <w:szCs w:val="24"/>
        </w:rPr>
      </w:pPr>
    </w:p>
    <w:p w14:paraId="5B1B8698" w14:textId="77777777" w:rsidR="00900ADD" w:rsidRDefault="00900ADD" w:rsidP="00C277F0">
      <w:pPr>
        <w:rPr>
          <w:rFonts w:ascii="Arial" w:hAnsi="Arial" w:cs="Arial"/>
          <w:sz w:val="24"/>
          <w:szCs w:val="24"/>
        </w:rPr>
      </w:pPr>
    </w:p>
    <w:p w14:paraId="0AEB3407" w14:textId="31EAC2B3" w:rsidR="00C277F0" w:rsidRDefault="00C277F0" w:rsidP="00C277F0">
      <w:pPr>
        <w:rPr>
          <w:rFonts w:ascii="Arial" w:hAnsi="Arial" w:cs="Arial"/>
          <w:sz w:val="24"/>
          <w:szCs w:val="24"/>
        </w:rPr>
      </w:pPr>
      <w:r>
        <w:rPr>
          <w:rFonts w:ascii="Arial" w:hAnsi="Arial" w:cs="Arial"/>
          <w:sz w:val="24"/>
          <w:szCs w:val="24"/>
        </w:rPr>
        <w:t xml:space="preserve">The Education Achievement Workers (EAW) have a key role in ensuring that all CiC have </w:t>
      </w:r>
      <w:r w:rsidR="00900ADD">
        <w:rPr>
          <w:rFonts w:ascii="Arial" w:hAnsi="Arial" w:cs="Arial"/>
          <w:sz w:val="24"/>
          <w:szCs w:val="24"/>
        </w:rPr>
        <w:t>an up to date</w:t>
      </w:r>
      <w:r>
        <w:rPr>
          <w:rFonts w:ascii="Arial" w:hAnsi="Arial" w:cs="Arial"/>
          <w:sz w:val="24"/>
          <w:szCs w:val="24"/>
        </w:rPr>
        <w:t xml:space="preserve"> Personal Education Plan (PEP) an</w:t>
      </w:r>
      <w:r w:rsidR="00B340F7">
        <w:rPr>
          <w:rFonts w:ascii="Arial" w:hAnsi="Arial" w:cs="Arial"/>
          <w:sz w:val="24"/>
          <w:szCs w:val="24"/>
        </w:rPr>
        <w:t xml:space="preserve">d </w:t>
      </w:r>
      <w:r>
        <w:rPr>
          <w:rFonts w:ascii="Arial" w:hAnsi="Arial" w:cs="Arial"/>
          <w:sz w:val="24"/>
          <w:szCs w:val="24"/>
        </w:rPr>
        <w:t>that it continues to meet their academic needs.</w:t>
      </w:r>
      <w:r w:rsidR="00B340F7">
        <w:rPr>
          <w:rFonts w:ascii="Arial" w:hAnsi="Arial" w:cs="Arial"/>
          <w:sz w:val="24"/>
          <w:szCs w:val="24"/>
        </w:rPr>
        <w:t xml:space="preserve"> They work with</w:t>
      </w:r>
      <w:r w:rsidR="00900ADD">
        <w:rPr>
          <w:rFonts w:ascii="Arial" w:hAnsi="Arial" w:cs="Arial"/>
          <w:sz w:val="24"/>
          <w:szCs w:val="24"/>
        </w:rPr>
        <w:t xml:space="preserve"> a range of professionals including</w:t>
      </w:r>
      <w:r w:rsidR="00B340F7">
        <w:rPr>
          <w:rFonts w:ascii="Arial" w:hAnsi="Arial" w:cs="Arial"/>
          <w:sz w:val="24"/>
          <w:szCs w:val="24"/>
        </w:rPr>
        <w:t xml:space="preserve"> social workers, designated teachers, </w:t>
      </w:r>
      <w:r w:rsidR="003D78EB">
        <w:rPr>
          <w:rFonts w:ascii="Arial" w:hAnsi="Arial" w:cs="Arial"/>
          <w:sz w:val="24"/>
          <w:szCs w:val="24"/>
        </w:rPr>
        <w:t>carers,</w:t>
      </w:r>
      <w:r w:rsidR="00B340F7">
        <w:rPr>
          <w:rFonts w:ascii="Arial" w:hAnsi="Arial" w:cs="Arial"/>
          <w:sz w:val="24"/>
          <w:szCs w:val="24"/>
        </w:rPr>
        <w:t xml:space="preserve"> and young people</w:t>
      </w:r>
    </w:p>
    <w:p w14:paraId="2B11F757" w14:textId="51FADC97" w:rsidR="00900ADD" w:rsidRDefault="00900ADD" w:rsidP="00900ADD">
      <w:pPr>
        <w:rPr>
          <w:rFonts w:ascii="Arial" w:hAnsi="Arial" w:cs="Arial"/>
          <w:sz w:val="24"/>
          <w:szCs w:val="24"/>
        </w:rPr>
      </w:pPr>
      <w:r>
        <w:rPr>
          <w:rFonts w:ascii="Arial" w:hAnsi="Arial" w:cs="Arial"/>
          <w:noProof/>
          <w:sz w:val="24"/>
          <w:szCs w:val="24"/>
        </w:rPr>
        <w:t xml:space="preserve">Children in Care (CIC) are more likely to have Special Educational Needs which adds to their vulnerability. </w:t>
      </w:r>
      <w:r>
        <w:rPr>
          <w:rFonts w:ascii="Arial" w:hAnsi="Arial" w:cs="Arial"/>
          <w:sz w:val="24"/>
          <w:szCs w:val="24"/>
        </w:rPr>
        <w:t>They are susceptible to school moves and there may have been missed opportunities to apply for an EHCP assessment of needs</w:t>
      </w:r>
      <w:r w:rsidR="006B0FDC">
        <w:rPr>
          <w:rFonts w:ascii="Arial" w:hAnsi="Arial" w:cs="Arial"/>
          <w:sz w:val="24"/>
          <w:szCs w:val="24"/>
        </w:rPr>
        <w:t xml:space="preserve"> or identify individual strengths.</w:t>
      </w:r>
      <w:r>
        <w:rPr>
          <w:rFonts w:ascii="Arial" w:hAnsi="Arial" w:cs="Arial"/>
          <w:sz w:val="24"/>
          <w:szCs w:val="24"/>
        </w:rPr>
        <w:t xml:space="preserve"> The Virtual School works closely with the SENAPR service and commissions LA educational psychologists to give guidance and advice related to individual educational needs to assist in maintaining or identifying school places. The EAW’s work closely with Access and Inclusion staff to ensure that school placements are smoothly actioned, and attendance maintained.</w:t>
      </w:r>
    </w:p>
    <w:p w14:paraId="3036AD3A" w14:textId="57744D4E" w:rsidR="00C277F0" w:rsidRPr="001147F1" w:rsidRDefault="00900ADD" w:rsidP="00C277F0">
      <w:pPr>
        <w:rPr>
          <w:rFonts w:ascii="Arial" w:hAnsi="Arial" w:cs="Arial"/>
          <w:b/>
          <w:bCs/>
          <w:sz w:val="24"/>
          <w:szCs w:val="24"/>
        </w:rPr>
      </w:pPr>
      <w:r w:rsidRPr="001147F1">
        <w:rPr>
          <w:rFonts w:ascii="Arial" w:hAnsi="Arial" w:cs="Arial"/>
          <w:b/>
          <w:bCs/>
          <w:sz w:val="24"/>
          <w:szCs w:val="24"/>
        </w:rPr>
        <w:t>Virtual School Profile</w:t>
      </w:r>
    </w:p>
    <w:p w14:paraId="4D932722" w14:textId="77DA1129" w:rsidR="00900ADD" w:rsidRDefault="001147F1" w:rsidP="00C277F0">
      <w:pPr>
        <w:rPr>
          <w:rFonts w:ascii="Arial" w:hAnsi="Arial" w:cs="Arial"/>
          <w:sz w:val="24"/>
          <w:szCs w:val="24"/>
        </w:rPr>
      </w:pPr>
      <w:r>
        <w:rPr>
          <w:noProof/>
        </w:rPr>
        <mc:AlternateContent>
          <mc:Choice Requires="wps">
            <w:drawing>
              <wp:anchor distT="0" distB="0" distL="114300" distR="114300" simplePos="0" relativeHeight="251664384" behindDoc="0" locked="0" layoutInCell="1" allowOverlap="1" wp14:anchorId="38C020E3" wp14:editId="3AD320BF">
                <wp:simplePos x="0" y="0"/>
                <wp:positionH relativeFrom="margin">
                  <wp:align>left</wp:align>
                </wp:positionH>
                <wp:positionV relativeFrom="paragraph">
                  <wp:posOffset>63500</wp:posOffset>
                </wp:positionV>
                <wp:extent cx="3848100" cy="2733675"/>
                <wp:effectExtent l="0" t="0" r="19050" b="28575"/>
                <wp:wrapSquare wrapText="bothSides"/>
                <wp:docPr id="203" name="Rectangle 203"/>
                <wp:cNvGraphicFramePr/>
                <a:graphic xmlns:a="http://schemas.openxmlformats.org/drawingml/2006/main">
                  <a:graphicData uri="http://schemas.microsoft.com/office/word/2010/wordprocessingShape">
                    <wps:wsp>
                      <wps:cNvSpPr/>
                      <wps:spPr>
                        <a:xfrm>
                          <a:off x="0" y="0"/>
                          <a:ext cx="3848100" cy="2733675"/>
                        </a:xfrm>
                        <a:prstGeom prst="rect">
                          <a:avLst/>
                        </a:prstGeom>
                        <a:solidFill>
                          <a:srgbClr val="4472C4"/>
                        </a:solidFill>
                        <a:ln w="12700" cap="flat" cmpd="sng" algn="ctr">
                          <a:solidFill>
                            <a:sysClr val="window" lastClr="FFFFFF"/>
                          </a:solidFill>
                          <a:prstDash val="solid"/>
                          <a:miter lim="800000"/>
                        </a:ln>
                        <a:effectLst/>
                      </wps:spPr>
                      <wps:txbx>
                        <w:txbxContent>
                          <w:p w14:paraId="4ADC7FF1" w14:textId="37B944D9" w:rsidR="00F02E00" w:rsidRPr="00837AE8" w:rsidRDefault="00F02E00" w:rsidP="00C277F0">
                            <w:pPr>
                              <w:spacing w:after="0"/>
                              <w:jc w:val="center"/>
                              <w:rPr>
                                <w:rFonts w:ascii="Arial" w:hAnsi="Arial" w:cs="Arial"/>
                                <w:b/>
                                <w:color w:val="FFFFFF" w:themeColor="background1"/>
                                <w:sz w:val="28"/>
                                <w:szCs w:val="28"/>
                              </w:rPr>
                            </w:pPr>
                            <w:r w:rsidRPr="00837AE8">
                              <w:rPr>
                                <w:rFonts w:ascii="Arial" w:hAnsi="Arial" w:cs="Arial"/>
                                <w:b/>
                                <w:color w:val="FFFFFF" w:themeColor="background1"/>
                                <w:sz w:val="28"/>
                                <w:szCs w:val="28"/>
                              </w:rPr>
                              <w:t>Profile of Virtual School: 20/03/209</w:t>
                            </w:r>
                          </w:p>
                          <w:p w14:paraId="08251DC4" w14:textId="77777777" w:rsidR="00F02E00" w:rsidRPr="00FC773E" w:rsidRDefault="00F02E00" w:rsidP="00C277F0">
                            <w:pPr>
                              <w:spacing w:after="0"/>
                              <w:jc w:val="center"/>
                              <w:rPr>
                                <w:rFonts w:ascii="Arial" w:hAnsi="Arial" w:cs="Arial"/>
                                <w:b/>
                                <w:color w:val="FFFFFF" w:themeColor="background1"/>
                                <w:sz w:val="16"/>
                                <w:szCs w:val="16"/>
                                <w:u w:val="single"/>
                              </w:rPr>
                            </w:pPr>
                          </w:p>
                          <w:p w14:paraId="266EB679" w14:textId="712957A6" w:rsidR="00F02E00" w:rsidRPr="0044418D" w:rsidRDefault="00F02E00" w:rsidP="00C277F0">
                            <w:pPr>
                              <w:spacing w:after="0"/>
                              <w:jc w:val="center"/>
                              <w:rPr>
                                <w:rFonts w:ascii="Arial" w:hAnsi="Arial" w:cs="Arial"/>
                                <w:b/>
                                <w:color w:val="FFFFFF" w:themeColor="background1"/>
                                <w:sz w:val="28"/>
                                <w:szCs w:val="28"/>
                              </w:rPr>
                            </w:pPr>
                            <w:r w:rsidRPr="0044418D">
                              <w:rPr>
                                <w:rFonts w:ascii="Arial" w:hAnsi="Arial" w:cs="Arial"/>
                                <w:b/>
                                <w:color w:val="FFFFFF" w:themeColor="background1"/>
                                <w:sz w:val="28"/>
                                <w:szCs w:val="28"/>
                              </w:rPr>
                              <w:t>663 CiC were registered with the Virtual School.</w:t>
                            </w:r>
                          </w:p>
                          <w:p w14:paraId="005AF8AF" w14:textId="32D4CDBE" w:rsidR="00F02E00" w:rsidRPr="0044418D" w:rsidRDefault="003D78EB" w:rsidP="00C277F0">
                            <w:pPr>
                              <w:spacing w:after="0"/>
                              <w:jc w:val="center"/>
                              <w:rPr>
                                <w:rFonts w:ascii="Arial" w:hAnsi="Arial" w:cs="Arial"/>
                                <w:b/>
                                <w:color w:val="FFFFFF" w:themeColor="background1"/>
                                <w:sz w:val="28"/>
                                <w:szCs w:val="28"/>
                              </w:rPr>
                            </w:pPr>
                            <w:r w:rsidRPr="0044418D">
                              <w:rPr>
                                <w:rFonts w:ascii="Arial" w:hAnsi="Arial" w:cs="Arial"/>
                                <w:b/>
                                <w:color w:val="FFFFFF" w:themeColor="background1"/>
                                <w:sz w:val="28"/>
                                <w:szCs w:val="28"/>
                              </w:rPr>
                              <w:t>This represents</w:t>
                            </w:r>
                            <w:r w:rsidR="00F02E00" w:rsidRPr="0044418D">
                              <w:rPr>
                                <w:rFonts w:ascii="Arial" w:hAnsi="Arial" w:cs="Arial"/>
                                <w:b/>
                                <w:color w:val="FFFFFF" w:themeColor="background1"/>
                                <w:sz w:val="28"/>
                                <w:szCs w:val="28"/>
                              </w:rPr>
                              <w:t xml:space="preserve"> 1% of Newcastle children</w:t>
                            </w:r>
                          </w:p>
                          <w:p w14:paraId="3D02F1F2" w14:textId="08E2AA47" w:rsidR="00F02E00" w:rsidRPr="0044418D" w:rsidRDefault="00F02E00" w:rsidP="00C277F0">
                            <w:pPr>
                              <w:spacing w:after="0"/>
                              <w:jc w:val="center"/>
                              <w:rPr>
                                <w:rFonts w:ascii="Arial" w:hAnsi="Arial" w:cs="Arial"/>
                                <w:b/>
                                <w:color w:val="FFFFFF" w:themeColor="background1"/>
                                <w:sz w:val="28"/>
                                <w:szCs w:val="28"/>
                              </w:rPr>
                            </w:pPr>
                            <w:r w:rsidRPr="0044418D">
                              <w:rPr>
                                <w:rFonts w:ascii="Arial" w:hAnsi="Arial" w:cs="Arial"/>
                                <w:b/>
                                <w:color w:val="FFFFFF" w:themeColor="background1"/>
                                <w:sz w:val="28"/>
                                <w:szCs w:val="28"/>
                              </w:rPr>
                              <w:t>428 were of statutory school age.</w:t>
                            </w:r>
                          </w:p>
                          <w:p w14:paraId="35089660" w14:textId="77777777" w:rsidR="00F02E00" w:rsidRPr="0044418D" w:rsidRDefault="00F02E00" w:rsidP="00C277F0">
                            <w:pPr>
                              <w:spacing w:after="0"/>
                              <w:jc w:val="center"/>
                              <w:rPr>
                                <w:rFonts w:ascii="Arial" w:hAnsi="Arial" w:cs="Arial"/>
                                <w:b/>
                                <w:color w:val="FFFFFF" w:themeColor="background1"/>
                                <w:sz w:val="28"/>
                                <w:szCs w:val="28"/>
                              </w:rPr>
                            </w:pPr>
                            <w:r w:rsidRPr="0044418D">
                              <w:rPr>
                                <w:rFonts w:ascii="Arial" w:hAnsi="Arial" w:cs="Arial"/>
                                <w:b/>
                                <w:color w:val="FFFFFF" w:themeColor="background1"/>
                                <w:sz w:val="28"/>
                                <w:szCs w:val="28"/>
                              </w:rPr>
                              <w:t>37% were educated outside Newcastle.</w:t>
                            </w:r>
                          </w:p>
                          <w:p w14:paraId="257DB15A" w14:textId="3C1F482D" w:rsidR="00F02E00" w:rsidRPr="0044418D" w:rsidRDefault="00F02E00" w:rsidP="00C277F0">
                            <w:pPr>
                              <w:spacing w:after="0"/>
                              <w:jc w:val="center"/>
                              <w:rPr>
                                <w:rFonts w:ascii="Arial" w:hAnsi="Arial" w:cs="Arial"/>
                                <w:b/>
                                <w:color w:val="FFFFFF" w:themeColor="background1"/>
                                <w:sz w:val="28"/>
                                <w:szCs w:val="28"/>
                              </w:rPr>
                            </w:pPr>
                            <w:r w:rsidRPr="0044418D">
                              <w:rPr>
                                <w:rFonts w:ascii="Arial" w:hAnsi="Arial" w:cs="Arial"/>
                                <w:b/>
                                <w:color w:val="FFFFFF" w:themeColor="background1"/>
                                <w:sz w:val="28"/>
                                <w:szCs w:val="28"/>
                              </w:rPr>
                              <w:t>513 had been in care for more than a year.</w:t>
                            </w:r>
                          </w:p>
                          <w:p w14:paraId="62098051" w14:textId="77777777" w:rsidR="00F02E00" w:rsidRPr="003B2C24" w:rsidRDefault="00F02E00" w:rsidP="00C277F0">
                            <w:pPr>
                              <w:jc w:val="center"/>
                              <w:rPr>
                                <w:rFonts w:ascii="Arial" w:hAnsi="Arial" w:cs="Arial"/>
                                <w:bCs/>
                                <w:sz w:val="24"/>
                                <w:szCs w:val="24"/>
                              </w:rPr>
                            </w:pPr>
                            <w:r w:rsidRPr="003B2C24">
                              <w:rPr>
                                <w:rFonts w:ascii="Arial" w:hAnsi="Arial" w:cs="Arial"/>
                                <w:bCs/>
                                <w:sz w:val="16"/>
                                <w:szCs w:val="16"/>
                              </w:rPr>
                              <w:t xml:space="preserve">Capita Data Base </w:t>
                            </w:r>
                          </w:p>
                          <w:p w14:paraId="218C8D3A" w14:textId="77777777" w:rsidR="00F02E00" w:rsidRPr="00573EC2" w:rsidRDefault="00F02E00" w:rsidP="00C277F0">
                            <w:pPr>
                              <w:rPr>
                                <w:rFonts w:ascii="Arial" w:hAnsi="Arial" w:cs="Arial"/>
                                <w:b/>
                                <w:sz w:val="24"/>
                                <w:szCs w:val="24"/>
                              </w:rPr>
                            </w:pPr>
                          </w:p>
                          <w:p w14:paraId="2812AFD5" w14:textId="77777777" w:rsidR="00F02E00" w:rsidRDefault="00F02E00" w:rsidP="00C277F0">
                            <w:pPr>
                              <w:jc w:val="center"/>
                              <w:rPr>
                                <w:rFonts w:ascii="Arial" w:hAnsi="Arial" w:cs="Arial"/>
                                <w:b/>
                                <w:color w:val="FFFFFF" w:themeColor="background1"/>
                                <w:sz w:val="24"/>
                                <w:szCs w:val="24"/>
                              </w:rPr>
                            </w:pPr>
                          </w:p>
                          <w:p w14:paraId="6FF035F9" w14:textId="77777777" w:rsidR="00F02E00" w:rsidRPr="00C32523" w:rsidRDefault="00F02E00" w:rsidP="00C277F0">
                            <w:pPr>
                              <w:rPr>
                                <w:rFonts w:ascii="Arial" w:hAnsi="Arial" w:cs="Arial"/>
                                <w:color w:val="FFFFFF" w:themeColor="background1"/>
                                <w:sz w:val="24"/>
                                <w:szCs w:val="24"/>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020E3" id="Rectangle 203" o:spid="_x0000_s1030" style="position:absolute;margin-left:0;margin-top:5pt;width:303pt;height:215.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LSOkwIAABkFAAAOAAAAZHJzL2Uyb0RvYy54bWysVEtv2zAMvg/YfxB0X+04WeMadYogRYYB&#10;RVu0HXpmZPkB6DVJiZ39+lGym65dT8N8kEmK4uPTR11eDVKQA7eu06qks7OUEq6YrjrVlPTH0/ZL&#10;TonzoCoQWvGSHrmjV6vPny57U/BMt1pU3BIMolzRm5K23psiSRxruQR3pg1XuFlrK8GjapukstBj&#10;dCmSLE3Pk17byljNuHNovR436SrGr2vO/F1dO+6JKCnW5uNq47oLa7K6hKKxYNqOTWXAP1QhoVOY&#10;9BTqGjyQve3+CiU7ZrXTtT9jWia6rjvGYw/YzSx9181jC4bHXhAcZ04wuf8Xlt0e7i3pqpJm6ZwS&#10;BRIv6QFhA9UIToIRIeqNK9Dz0dzbSXMohn6H2srwx07IEGE9nmDlgycMjfN8kc9SRJ/hXracz8+X&#10;X0PU5PW4sc5/41qSIJTUYgERTjjcOD+6vriEbE6Lrtp2QkTFNruNsOQAeMeLxTLbLKbob9yEIj0y&#10;NFvGSgC5VgvwWJQ02L1TDSUgGiQx8zbmfnPaHd0pB9Kv0j0lApxHY0m38fsoaSj6Glw7FhcjBjco&#10;ZOeR96KTJc3T8E2nhQq7PDJ3aj2AP8IdJD/shnhfsclg2enqiHdo9UhuZ9i2w7Q3WN09WGQzIo8T&#10;6u9wqYVGEPQkUdJq++sje/BHkuEuJT1OBwL0cw+WY9PfFdLvYrZYhHGKyizP8hw1O2rpxTLDqd9F&#10;Lcvy8wC42suNxvuZ4XNgWBTDCS9exNpq+YyzvA6JcQsUw/QlxRsaxY0fxxbfAsbX6+iEM2TA36hH&#10;w0LoAF1A/Gl4BmsmLnmk4a1+GSUo3lFq9A0nlV7vva67yLdXYJGnQcH5i4yd3oow4H/q0ev1RVv9&#10;BgAA//8DAFBLAwQUAAYACAAAACEAs8rd2d4AAAAHAQAADwAAAGRycy9kb3ducmV2LnhtbEyPT0vD&#10;QBDF74LfYRnBm91VYpA0myJFQVAEa9F622an2Wh2NmS3Teqndzzpaf684b3flIvJd+KAQ2wDabic&#10;KRBIdbAtNRrWr/cXNyBiMmRNFwg1HDHCojo9KU1hw0gveFilRrAJxcJocCn1hZSxduhNnIUeibVd&#10;GLxJPA6NtIMZ2dx38kqpXHrTEic40+PSYf212nsN4/J59/6duafj2+ejTOvuId59bLQ+P5tu5yAS&#10;TunvGH7xGR0qZtqGPdkoOg38SOKt4spqrnJuthqyTF2DrEr5n7/6AQAA//8DAFBLAQItABQABgAI&#10;AAAAIQC2gziS/gAAAOEBAAATAAAAAAAAAAAAAAAAAAAAAABbQ29udGVudF9UeXBlc10ueG1sUEsB&#10;Ai0AFAAGAAgAAAAhADj9If/WAAAAlAEAAAsAAAAAAAAAAAAAAAAALwEAAF9yZWxzLy5yZWxzUEsB&#10;Ai0AFAAGAAgAAAAhAJzktI6TAgAAGQUAAA4AAAAAAAAAAAAAAAAALgIAAGRycy9lMm9Eb2MueG1s&#10;UEsBAi0AFAAGAAgAAAAhALPK3dneAAAABwEAAA8AAAAAAAAAAAAAAAAA7QQAAGRycy9kb3ducmV2&#10;LnhtbFBLBQYAAAAABAAEAPMAAAD4BQAAAAA=&#10;" fillcolor="#4472c4" strokecolor="window" strokeweight="1pt">
                <v:textbox inset=",14.4pt,8.64pt,18pt">
                  <w:txbxContent>
                    <w:p w14:paraId="4ADC7FF1" w14:textId="37B944D9" w:rsidR="00F02E00" w:rsidRPr="00837AE8" w:rsidRDefault="00F02E00" w:rsidP="00C277F0">
                      <w:pPr>
                        <w:spacing w:after="0"/>
                        <w:jc w:val="center"/>
                        <w:rPr>
                          <w:rFonts w:ascii="Arial" w:hAnsi="Arial" w:cs="Arial"/>
                          <w:b/>
                          <w:color w:val="FFFFFF" w:themeColor="background1"/>
                          <w:sz w:val="28"/>
                          <w:szCs w:val="28"/>
                        </w:rPr>
                      </w:pPr>
                      <w:r w:rsidRPr="00837AE8">
                        <w:rPr>
                          <w:rFonts w:ascii="Arial" w:hAnsi="Arial" w:cs="Arial"/>
                          <w:b/>
                          <w:color w:val="FFFFFF" w:themeColor="background1"/>
                          <w:sz w:val="28"/>
                          <w:szCs w:val="28"/>
                        </w:rPr>
                        <w:t>Profile of Virtual School: 20/03/209</w:t>
                      </w:r>
                    </w:p>
                    <w:p w14:paraId="08251DC4" w14:textId="77777777" w:rsidR="00F02E00" w:rsidRPr="00FC773E" w:rsidRDefault="00F02E00" w:rsidP="00C277F0">
                      <w:pPr>
                        <w:spacing w:after="0"/>
                        <w:jc w:val="center"/>
                        <w:rPr>
                          <w:rFonts w:ascii="Arial" w:hAnsi="Arial" w:cs="Arial"/>
                          <w:b/>
                          <w:color w:val="FFFFFF" w:themeColor="background1"/>
                          <w:sz w:val="16"/>
                          <w:szCs w:val="16"/>
                          <w:u w:val="single"/>
                        </w:rPr>
                      </w:pPr>
                    </w:p>
                    <w:p w14:paraId="266EB679" w14:textId="712957A6" w:rsidR="00F02E00" w:rsidRPr="0044418D" w:rsidRDefault="00F02E00" w:rsidP="00C277F0">
                      <w:pPr>
                        <w:spacing w:after="0"/>
                        <w:jc w:val="center"/>
                        <w:rPr>
                          <w:rFonts w:ascii="Arial" w:hAnsi="Arial" w:cs="Arial"/>
                          <w:b/>
                          <w:color w:val="FFFFFF" w:themeColor="background1"/>
                          <w:sz w:val="28"/>
                          <w:szCs w:val="28"/>
                        </w:rPr>
                      </w:pPr>
                      <w:r w:rsidRPr="0044418D">
                        <w:rPr>
                          <w:rFonts w:ascii="Arial" w:hAnsi="Arial" w:cs="Arial"/>
                          <w:b/>
                          <w:color w:val="FFFFFF" w:themeColor="background1"/>
                          <w:sz w:val="28"/>
                          <w:szCs w:val="28"/>
                        </w:rPr>
                        <w:t>663 CiC were registered with the Virtual School.</w:t>
                      </w:r>
                    </w:p>
                    <w:p w14:paraId="005AF8AF" w14:textId="32D4CDBE" w:rsidR="00F02E00" w:rsidRPr="0044418D" w:rsidRDefault="003D78EB" w:rsidP="00C277F0">
                      <w:pPr>
                        <w:spacing w:after="0"/>
                        <w:jc w:val="center"/>
                        <w:rPr>
                          <w:rFonts w:ascii="Arial" w:hAnsi="Arial" w:cs="Arial"/>
                          <w:b/>
                          <w:color w:val="FFFFFF" w:themeColor="background1"/>
                          <w:sz w:val="28"/>
                          <w:szCs w:val="28"/>
                        </w:rPr>
                      </w:pPr>
                      <w:r w:rsidRPr="0044418D">
                        <w:rPr>
                          <w:rFonts w:ascii="Arial" w:hAnsi="Arial" w:cs="Arial"/>
                          <w:b/>
                          <w:color w:val="FFFFFF" w:themeColor="background1"/>
                          <w:sz w:val="28"/>
                          <w:szCs w:val="28"/>
                        </w:rPr>
                        <w:t>This represents</w:t>
                      </w:r>
                      <w:r w:rsidR="00F02E00" w:rsidRPr="0044418D">
                        <w:rPr>
                          <w:rFonts w:ascii="Arial" w:hAnsi="Arial" w:cs="Arial"/>
                          <w:b/>
                          <w:color w:val="FFFFFF" w:themeColor="background1"/>
                          <w:sz w:val="28"/>
                          <w:szCs w:val="28"/>
                        </w:rPr>
                        <w:t xml:space="preserve"> 1% of Newcastle children</w:t>
                      </w:r>
                    </w:p>
                    <w:p w14:paraId="3D02F1F2" w14:textId="08E2AA47" w:rsidR="00F02E00" w:rsidRPr="0044418D" w:rsidRDefault="00F02E00" w:rsidP="00C277F0">
                      <w:pPr>
                        <w:spacing w:after="0"/>
                        <w:jc w:val="center"/>
                        <w:rPr>
                          <w:rFonts w:ascii="Arial" w:hAnsi="Arial" w:cs="Arial"/>
                          <w:b/>
                          <w:color w:val="FFFFFF" w:themeColor="background1"/>
                          <w:sz w:val="28"/>
                          <w:szCs w:val="28"/>
                        </w:rPr>
                      </w:pPr>
                      <w:r w:rsidRPr="0044418D">
                        <w:rPr>
                          <w:rFonts w:ascii="Arial" w:hAnsi="Arial" w:cs="Arial"/>
                          <w:b/>
                          <w:color w:val="FFFFFF" w:themeColor="background1"/>
                          <w:sz w:val="28"/>
                          <w:szCs w:val="28"/>
                        </w:rPr>
                        <w:t>428 were of statutory school age.</w:t>
                      </w:r>
                    </w:p>
                    <w:p w14:paraId="35089660" w14:textId="77777777" w:rsidR="00F02E00" w:rsidRPr="0044418D" w:rsidRDefault="00F02E00" w:rsidP="00C277F0">
                      <w:pPr>
                        <w:spacing w:after="0"/>
                        <w:jc w:val="center"/>
                        <w:rPr>
                          <w:rFonts w:ascii="Arial" w:hAnsi="Arial" w:cs="Arial"/>
                          <w:b/>
                          <w:color w:val="FFFFFF" w:themeColor="background1"/>
                          <w:sz w:val="28"/>
                          <w:szCs w:val="28"/>
                        </w:rPr>
                      </w:pPr>
                      <w:r w:rsidRPr="0044418D">
                        <w:rPr>
                          <w:rFonts w:ascii="Arial" w:hAnsi="Arial" w:cs="Arial"/>
                          <w:b/>
                          <w:color w:val="FFFFFF" w:themeColor="background1"/>
                          <w:sz w:val="28"/>
                          <w:szCs w:val="28"/>
                        </w:rPr>
                        <w:t>37% were educated outside Newcastle.</w:t>
                      </w:r>
                    </w:p>
                    <w:p w14:paraId="257DB15A" w14:textId="3C1F482D" w:rsidR="00F02E00" w:rsidRPr="0044418D" w:rsidRDefault="00F02E00" w:rsidP="00C277F0">
                      <w:pPr>
                        <w:spacing w:after="0"/>
                        <w:jc w:val="center"/>
                        <w:rPr>
                          <w:rFonts w:ascii="Arial" w:hAnsi="Arial" w:cs="Arial"/>
                          <w:b/>
                          <w:color w:val="FFFFFF" w:themeColor="background1"/>
                          <w:sz w:val="28"/>
                          <w:szCs w:val="28"/>
                        </w:rPr>
                      </w:pPr>
                      <w:r w:rsidRPr="0044418D">
                        <w:rPr>
                          <w:rFonts w:ascii="Arial" w:hAnsi="Arial" w:cs="Arial"/>
                          <w:b/>
                          <w:color w:val="FFFFFF" w:themeColor="background1"/>
                          <w:sz w:val="28"/>
                          <w:szCs w:val="28"/>
                        </w:rPr>
                        <w:t>513 had been in care for more than a year.</w:t>
                      </w:r>
                    </w:p>
                    <w:p w14:paraId="62098051" w14:textId="77777777" w:rsidR="00F02E00" w:rsidRPr="003B2C24" w:rsidRDefault="00F02E00" w:rsidP="00C277F0">
                      <w:pPr>
                        <w:jc w:val="center"/>
                        <w:rPr>
                          <w:rFonts w:ascii="Arial" w:hAnsi="Arial" w:cs="Arial"/>
                          <w:bCs/>
                          <w:sz w:val="24"/>
                          <w:szCs w:val="24"/>
                        </w:rPr>
                      </w:pPr>
                      <w:r w:rsidRPr="003B2C24">
                        <w:rPr>
                          <w:rFonts w:ascii="Arial" w:hAnsi="Arial" w:cs="Arial"/>
                          <w:bCs/>
                          <w:sz w:val="16"/>
                          <w:szCs w:val="16"/>
                        </w:rPr>
                        <w:t xml:space="preserve">Capita Data Base </w:t>
                      </w:r>
                    </w:p>
                    <w:p w14:paraId="218C8D3A" w14:textId="77777777" w:rsidR="00F02E00" w:rsidRPr="00573EC2" w:rsidRDefault="00F02E00" w:rsidP="00C277F0">
                      <w:pPr>
                        <w:rPr>
                          <w:rFonts w:ascii="Arial" w:hAnsi="Arial" w:cs="Arial"/>
                          <w:b/>
                          <w:sz w:val="24"/>
                          <w:szCs w:val="24"/>
                        </w:rPr>
                      </w:pPr>
                    </w:p>
                    <w:p w14:paraId="2812AFD5" w14:textId="77777777" w:rsidR="00F02E00" w:rsidRDefault="00F02E00" w:rsidP="00C277F0">
                      <w:pPr>
                        <w:jc w:val="center"/>
                        <w:rPr>
                          <w:rFonts w:ascii="Arial" w:hAnsi="Arial" w:cs="Arial"/>
                          <w:b/>
                          <w:color w:val="FFFFFF" w:themeColor="background1"/>
                          <w:sz w:val="24"/>
                          <w:szCs w:val="24"/>
                        </w:rPr>
                      </w:pPr>
                    </w:p>
                    <w:p w14:paraId="6FF035F9" w14:textId="77777777" w:rsidR="00F02E00" w:rsidRPr="00C32523" w:rsidRDefault="00F02E00" w:rsidP="00C277F0">
                      <w:pPr>
                        <w:rPr>
                          <w:rFonts w:ascii="Arial" w:hAnsi="Arial" w:cs="Arial"/>
                          <w:color w:val="FFFFFF" w:themeColor="background1"/>
                          <w:sz w:val="24"/>
                          <w:szCs w:val="24"/>
                        </w:rPr>
                      </w:pPr>
                    </w:p>
                  </w:txbxContent>
                </v:textbox>
                <w10:wrap type="square" anchorx="margin"/>
              </v:rect>
            </w:pict>
          </mc:Fallback>
        </mc:AlternateContent>
      </w:r>
      <w:r w:rsidR="00900ADD">
        <w:rPr>
          <w:rFonts w:ascii="Arial" w:hAnsi="Arial" w:cs="Arial"/>
          <w:sz w:val="24"/>
          <w:szCs w:val="24"/>
        </w:rPr>
        <w:t xml:space="preserve">Since last year the Virtual School has increased by </w:t>
      </w:r>
      <w:r>
        <w:rPr>
          <w:rFonts w:ascii="Arial" w:hAnsi="Arial" w:cs="Arial"/>
          <w:sz w:val="24"/>
          <w:szCs w:val="24"/>
        </w:rPr>
        <w:t xml:space="preserve">68 students of which 11 were of school age. The percentage educated outside of Newcastle remained the same at 37%. The number of </w:t>
      </w:r>
      <w:r w:rsidR="003277F6">
        <w:rPr>
          <w:rFonts w:ascii="Arial" w:hAnsi="Arial" w:cs="Arial"/>
          <w:sz w:val="24"/>
          <w:szCs w:val="24"/>
        </w:rPr>
        <w:t>y</w:t>
      </w:r>
      <w:r>
        <w:rPr>
          <w:rFonts w:ascii="Arial" w:hAnsi="Arial" w:cs="Arial"/>
          <w:sz w:val="24"/>
          <w:szCs w:val="24"/>
        </w:rPr>
        <w:t>oung people spending more than a year in care rose by 63.</w:t>
      </w:r>
      <w:r w:rsidR="003277F6">
        <w:rPr>
          <w:rFonts w:ascii="Arial" w:hAnsi="Arial" w:cs="Arial"/>
          <w:sz w:val="24"/>
          <w:szCs w:val="24"/>
        </w:rPr>
        <w:t xml:space="preserve"> This figure is in line with the with the increase in children registered with the Virtual school.</w:t>
      </w:r>
    </w:p>
    <w:p w14:paraId="71848340" w14:textId="62876248" w:rsidR="00962298" w:rsidRDefault="00962298" w:rsidP="00C277F0">
      <w:pPr>
        <w:rPr>
          <w:rFonts w:ascii="Arial" w:hAnsi="Arial" w:cs="Arial"/>
          <w:b/>
          <w:bCs/>
          <w:sz w:val="24"/>
          <w:szCs w:val="24"/>
        </w:rPr>
      </w:pPr>
    </w:p>
    <w:tbl>
      <w:tblPr>
        <w:tblW w:w="8998" w:type="dxa"/>
        <w:tblBorders>
          <w:top w:val="single" w:sz="17" w:space="0" w:color="6495ED"/>
          <w:left w:val="single" w:sz="17" w:space="0" w:color="6495ED"/>
          <w:bottom w:val="single" w:sz="17" w:space="0" w:color="6495ED"/>
          <w:right w:val="single" w:sz="17" w:space="0" w:color="6495ED"/>
        </w:tblBorders>
        <w:tblCellMar>
          <w:left w:w="0" w:type="dxa"/>
          <w:right w:w="0" w:type="dxa"/>
        </w:tblCellMar>
        <w:tblLook w:val="0000" w:firstRow="0" w:lastRow="0" w:firstColumn="0" w:lastColumn="0" w:noHBand="0" w:noVBand="0"/>
      </w:tblPr>
      <w:tblGrid>
        <w:gridCol w:w="379"/>
        <w:gridCol w:w="96"/>
        <w:gridCol w:w="7585"/>
        <w:gridCol w:w="502"/>
        <w:gridCol w:w="396"/>
        <w:gridCol w:w="40"/>
      </w:tblGrid>
      <w:tr w:rsidR="00962298" w:rsidRPr="00962298" w14:paraId="28AF869E" w14:textId="77777777" w:rsidTr="00E8265B">
        <w:trPr>
          <w:trHeight w:val="419"/>
        </w:trPr>
        <w:tc>
          <w:tcPr>
            <w:tcW w:w="8958" w:type="dxa"/>
            <w:gridSpan w:val="5"/>
            <w:tcBorders>
              <w:top w:val="single" w:sz="17" w:space="0" w:color="6495ED"/>
              <w:left w:val="single" w:sz="17" w:space="0" w:color="6495ED"/>
            </w:tcBorders>
          </w:tcPr>
          <w:tbl>
            <w:tblPr>
              <w:tblW w:w="0" w:type="auto"/>
              <w:tblCellMar>
                <w:left w:w="0" w:type="dxa"/>
                <w:right w:w="0" w:type="dxa"/>
              </w:tblCellMar>
              <w:tblLook w:val="0000" w:firstRow="0" w:lastRow="0" w:firstColumn="0" w:lastColumn="0" w:noHBand="0" w:noVBand="0"/>
            </w:tblPr>
            <w:tblGrid>
              <w:gridCol w:w="8937"/>
            </w:tblGrid>
            <w:tr w:rsidR="00962298" w:rsidRPr="00962298" w14:paraId="3A6E58B6" w14:textId="77777777" w:rsidTr="00E8265B">
              <w:trPr>
                <w:trHeight w:val="352"/>
              </w:trPr>
              <w:tc>
                <w:tcPr>
                  <w:tcW w:w="8937" w:type="dxa"/>
                  <w:tcBorders>
                    <w:top w:val="nil"/>
                    <w:left w:val="nil"/>
                    <w:bottom w:val="nil"/>
                    <w:right w:val="nil"/>
                  </w:tcBorders>
                  <w:tcMar>
                    <w:top w:w="39" w:type="dxa"/>
                    <w:left w:w="39" w:type="dxa"/>
                    <w:bottom w:w="39" w:type="dxa"/>
                    <w:right w:w="39" w:type="dxa"/>
                  </w:tcMar>
                  <w:vAlign w:val="center"/>
                </w:tcPr>
                <w:p w14:paraId="0EAA6842" w14:textId="77777777" w:rsidR="00962298" w:rsidRPr="00962298" w:rsidRDefault="00962298" w:rsidP="00962298">
                  <w:pPr>
                    <w:spacing w:after="0" w:line="240" w:lineRule="auto"/>
                    <w:jc w:val="center"/>
                    <w:rPr>
                      <w:rFonts w:ascii="Times New Roman" w:eastAsia="Times New Roman" w:hAnsi="Times New Roman" w:cs="Times New Roman"/>
                      <w:sz w:val="20"/>
                      <w:szCs w:val="20"/>
                      <w:lang w:eastAsia="en-GB"/>
                    </w:rPr>
                  </w:pPr>
                  <w:r w:rsidRPr="00962298">
                    <w:rPr>
                      <w:rFonts w:ascii="Arial" w:eastAsia="Arial" w:hAnsi="Arial" w:cs="Times New Roman"/>
                      <w:b/>
                      <w:color w:val="000000"/>
                      <w:sz w:val="24"/>
                      <w:szCs w:val="20"/>
                      <w:lang w:eastAsia="en-GB"/>
                    </w:rPr>
                    <w:t>Current school sector for students NCY 0-11</w:t>
                  </w:r>
                </w:p>
              </w:tc>
            </w:tr>
          </w:tbl>
          <w:p w14:paraId="364E0274" w14:textId="77777777" w:rsidR="00962298" w:rsidRPr="00962298" w:rsidRDefault="00962298" w:rsidP="00962298">
            <w:pPr>
              <w:spacing w:after="0" w:line="240" w:lineRule="auto"/>
              <w:rPr>
                <w:rFonts w:ascii="Times New Roman" w:eastAsia="Times New Roman" w:hAnsi="Times New Roman" w:cs="Times New Roman"/>
                <w:sz w:val="20"/>
                <w:szCs w:val="20"/>
                <w:lang w:eastAsia="en-GB"/>
              </w:rPr>
            </w:pPr>
          </w:p>
        </w:tc>
        <w:tc>
          <w:tcPr>
            <w:tcW w:w="40" w:type="dxa"/>
            <w:tcBorders>
              <w:top w:val="single" w:sz="17" w:space="0" w:color="6495ED"/>
              <w:right w:val="single" w:sz="17" w:space="0" w:color="6495ED"/>
            </w:tcBorders>
          </w:tcPr>
          <w:p w14:paraId="69C0E8CA" w14:textId="77777777" w:rsidR="00962298" w:rsidRPr="00962298" w:rsidRDefault="00962298" w:rsidP="00962298">
            <w:pPr>
              <w:spacing w:after="0" w:line="240" w:lineRule="auto"/>
              <w:rPr>
                <w:rFonts w:ascii="Times New Roman" w:eastAsia="Times New Roman" w:hAnsi="Times New Roman" w:cs="Times New Roman"/>
                <w:sz w:val="2"/>
                <w:szCs w:val="20"/>
                <w:lang w:eastAsia="en-GB"/>
              </w:rPr>
            </w:pPr>
          </w:p>
        </w:tc>
      </w:tr>
      <w:tr w:rsidR="00962298" w:rsidRPr="00962298" w14:paraId="695642DC" w14:textId="77777777" w:rsidTr="00E8265B">
        <w:trPr>
          <w:trHeight w:val="221"/>
        </w:trPr>
        <w:tc>
          <w:tcPr>
            <w:tcW w:w="379" w:type="dxa"/>
            <w:tcBorders>
              <w:left w:val="single" w:sz="17" w:space="0" w:color="6495ED"/>
            </w:tcBorders>
          </w:tcPr>
          <w:p w14:paraId="70CC3130" w14:textId="77777777" w:rsidR="00962298" w:rsidRPr="00962298" w:rsidRDefault="00962298" w:rsidP="00962298">
            <w:pPr>
              <w:spacing w:after="0" w:line="240" w:lineRule="auto"/>
              <w:rPr>
                <w:rFonts w:ascii="Times New Roman" w:eastAsia="Times New Roman" w:hAnsi="Times New Roman" w:cs="Times New Roman"/>
                <w:sz w:val="2"/>
                <w:szCs w:val="20"/>
                <w:lang w:eastAsia="en-GB"/>
              </w:rPr>
            </w:pPr>
          </w:p>
        </w:tc>
        <w:tc>
          <w:tcPr>
            <w:tcW w:w="96" w:type="dxa"/>
          </w:tcPr>
          <w:p w14:paraId="6487FDD0" w14:textId="77777777" w:rsidR="00962298" w:rsidRPr="00962298" w:rsidRDefault="00962298" w:rsidP="00962298">
            <w:pPr>
              <w:spacing w:after="0" w:line="240" w:lineRule="auto"/>
              <w:rPr>
                <w:rFonts w:ascii="Times New Roman" w:eastAsia="Times New Roman" w:hAnsi="Times New Roman" w:cs="Times New Roman"/>
                <w:sz w:val="2"/>
                <w:szCs w:val="20"/>
                <w:lang w:eastAsia="en-GB"/>
              </w:rPr>
            </w:pPr>
          </w:p>
        </w:tc>
        <w:tc>
          <w:tcPr>
            <w:tcW w:w="7585" w:type="dxa"/>
          </w:tcPr>
          <w:p w14:paraId="50210CAC" w14:textId="77777777" w:rsidR="00962298" w:rsidRPr="00962298" w:rsidRDefault="00962298" w:rsidP="00962298">
            <w:pPr>
              <w:spacing w:after="0" w:line="240" w:lineRule="auto"/>
              <w:rPr>
                <w:rFonts w:ascii="Times New Roman" w:eastAsia="Times New Roman" w:hAnsi="Times New Roman" w:cs="Times New Roman"/>
                <w:sz w:val="2"/>
                <w:szCs w:val="20"/>
                <w:lang w:eastAsia="en-GB"/>
              </w:rPr>
            </w:pPr>
          </w:p>
        </w:tc>
        <w:tc>
          <w:tcPr>
            <w:tcW w:w="501" w:type="dxa"/>
          </w:tcPr>
          <w:p w14:paraId="1EF002D8" w14:textId="77777777" w:rsidR="00962298" w:rsidRPr="00962298" w:rsidRDefault="00962298" w:rsidP="00962298">
            <w:pPr>
              <w:spacing w:after="0" w:line="240" w:lineRule="auto"/>
              <w:rPr>
                <w:rFonts w:ascii="Times New Roman" w:eastAsia="Times New Roman" w:hAnsi="Times New Roman" w:cs="Times New Roman"/>
                <w:sz w:val="2"/>
                <w:szCs w:val="20"/>
                <w:lang w:eastAsia="en-GB"/>
              </w:rPr>
            </w:pPr>
          </w:p>
        </w:tc>
        <w:tc>
          <w:tcPr>
            <w:tcW w:w="395" w:type="dxa"/>
          </w:tcPr>
          <w:p w14:paraId="78A9E292" w14:textId="77777777" w:rsidR="00962298" w:rsidRPr="00962298" w:rsidRDefault="00962298" w:rsidP="00962298">
            <w:pPr>
              <w:spacing w:after="0" w:line="240" w:lineRule="auto"/>
              <w:rPr>
                <w:rFonts w:ascii="Times New Roman" w:eastAsia="Times New Roman" w:hAnsi="Times New Roman" w:cs="Times New Roman"/>
                <w:sz w:val="2"/>
                <w:szCs w:val="20"/>
                <w:lang w:eastAsia="en-GB"/>
              </w:rPr>
            </w:pPr>
          </w:p>
        </w:tc>
        <w:tc>
          <w:tcPr>
            <w:tcW w:w="40" w:type="dxa"/>
            <w:tcBorders>
              <w:right w:val="single" w:sz="17" w:space="0" w:color="6495ED"/>
            </w:tcBorders>
          </w:tcPr>
          <w:p w14:paraId="2865ED88" w14:textId="77777777" w:rsidR="00962298" w:rsidRPr="00962298" w:rsidRDefault="00962298" w:rsidP="00962298">
            <w:pPr>
              <w:spacing w:after="0" w:line="240" w:lineRule="auto"/>
              <w:rPr>
                <w:rFonts w:ascii="Times New Roman" w:eastAsia="Times New Roman" w:hAnsi="Times New Roman" w:cs="Times New Roman"/>
                <w:sz w:val="2"/>
                <w:szCs w:val="20"/>
                <w:lang w:eastAsia="en-GB"/>
              </w:rPr>
            </w:pPr>
          </w:p>
        </w:tc>
      </w:tr>
      <w:tr w:rsidR="00962298" w:rsidRPr="00962298" w14:paraId="524FD17D" w14:textId="77777777" w:rsidTr="00E8265B">
        <w:trPr>
          <w:trHeight w:val="321"/>
        </w:trPr>
        <w:tc>
          <w:tcPr>
            <w:tcW w:w="379" w:type="dxa"/>
            <w:tcBorders>
              <w:left w:val="single" w:sz="17" w:space="0" w:color="6495ED"/>
            </w:tcBorders>
          </w:tcPr>
          <w:p w14:paraId="2D4FE490" w14:textId="77777777" w:rsidR="00962298" w:rsidRPr="00962298" w:rsidRDefault="00962298" w:rsidP="00962298">
            <w:pPr>
              <w:spacing w:after="0" w:line="240" w:lineRule="auto"/>
              <w:rPr>
                <w:rFonts w:ascii="Times New Roman" w:eastAsia="Times New Roman" w:hAnsi="Times New Roman" w:cs="Times New Roman"/>
                <w:sz w:val="2"/>
                <w:szCs w:val="20"/>
                <w:lang w:eastAsia="en-GB"/>
              </w:rPr>
            </w:pPr>
          </w:p>
        </w:tc>
        <w:tc>
          <w:tcPr>
            <w:tcW w:w="8183" w:type="dxa"/>
            <w:gridSpan w:val="3"/>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8183"/>
            </w:tblGrid>
            <w:tr w:rsidR="00962298" w:rsidRPr="00962298" w14:paraId="3D7269CA" w14:textId="77777777" w:rsidTr="00E8265B">
              <w:trPr>
                <w:trHeight w:val="258"/>
              </w:trPr>
              <w:tc>
                <w:tcPr>
                  <w:tcW w:w="8183" w:type="dxa"/>
                  <w:tcBorders>
                    <w:top w:val="nil"/>
                    <w:left w:val="nil"/>
                    <w:bottom w:val="nil"/>
                    <w:right w:val="nil"/>
                  </w:tcBorders>
                  <w:shd w:val="clear" w:color="auto" w:fill="6495ED"/>
                  <w:tcMar>
                    <w:top w:w="39" w:type="dxa"/>
                    <w:left w:w="39" w:type="dxa"/>
                    <w:bottom w:w="39" w:type="dxa"/>
                    <w:right w:w="39" w:type="dxa"/>
                  </w:tcMar>
                  <w:vAlign w:val="center"/>
                </w:tcPr>
                <w:p w14:paraId="6D003EB4" w14:textId="77777777" w:rsidR="00962298" w:rsidRPr="00962298" w:rsidRDefault="00962298" w:rsidP="00962298">
                  <w:pPr>
                    <w:spacing w:after="0" w:line="240" w:lineRule="auto"/>
                    <w:jc w:val="center"/>
                    <w:rPr>
                      <w:rFonts w:ascii="Times New Roman" w:eastAsia="Times New Roman" w:hAnsi="Times New Roman" w:cs="Times New Roman"/>
                      <w:sz w:val="20"/>
                      <w:szCs w:val="20"/>
                      <w:lang w:eastAsia="en-GB"/>
                    </w:rPr>
                  </w:pPr>
                  <w:r w:rsidRPr="00962298">
                    <w:rPr>
                      <w:rFonts w:ascii="Arial" w:eastAsia="Arial" w:hAnsi="Arial" w:cs="Times New Roman"/>
                      <w:b/>
                      <w:color w:val="FFFFFF"/>
                      <w:sz w:val="24"/>
                      <w:szCs w:val="20"/>
                      <w:lang w:eastAsia="en-GB"/>
                    </w:rPr>
                    <w:t>There are 428 Current CiC students NCY 0 - 11</w:t>
                  </w:r>
                </w:p>
              </w:tc>
            </w:tr>
          </w:tbl>
          <w:p w14:paraId="69514186" w14:textId="77777777" w:rsidR="00962298" w:rsidRPr="00962298" w:rsidRDefault="00962298" w:rsidP="00962298">
            <w:pPr>
              <w:spacing w:after="0" w:line="240" w:lineRule="auto"/>
              <w:rPr>
                <w:rFonts w:ascii="Times New Roman" w:eastAsia="Times New Roman" w:hAnsi="Times New Roman" w:cs="Times New Roman"/>
                <w:sz w:val="20"/>
                <w:szCs w:val="20"/>
                <w:lang w:eastAsia="en-GB"/>
              </w:rPr>
            </w:pPr>
          </w:p>
        </w:tc>
        <w:tc>
          <w:tcPr>
            <w:tcW w:w="395" w:type="dxa"/>
          </w:tcPr>
          <w:p w14:paraId="6D4B9508" w14:textId="77777777" w:rsidR="00962298" w:rsidRPr="00962298" w:rsidRDefault="00962298" w:rsidP="00962298">
            <w:pPr>
              <w:spacing w:after="0" w:line="240" w:lineRule="auto"/>
              <w:rPr>
                <w:rFonts w:ascii="Times New Roman" w:eastAsia="Times New Roman" w:hAnsi="Times New Roman" w:cs="Times New Roman"/>
                <w:sz w:val="2"/>
                <w:szCs w:val="20"/>
                <w:lang w:eastAsia="en-GB"/>
              </w:rPr>
            </w:pPr>
          </w:p>
        </w:tc>
        <w:tc>
          <w:tcPr>
            <w:tcW w:w="40" w:type="dxa"/>
            <w:tcBorders>
              <w:right w:val="single" w:sz="17" w:space="0" w:color="6495ED"/>
            </w:tcBorders>
          </w:tcPr>
          <w:p w14:paraId="07A14E91" w14:textId="77777777" w:rsidR="00962298" w:rsidRPr="00962298" w:rsidRDefault="00962298" w:rsidP="00962298">
            <w:pPr>
              <w:spacing w:after="0" w:line="240" w:lineRule="auto"/>
              <w:rPr>
                <w:rFonts w:ascii="Times New Roman" w:eastAsia="Times New Roman" w:hAnsi="Times New Roman" w:cs="Times New Roman"/>
                <w:sz w:val="2"/>
                <w:szCs w:val="20"/>
                <w:lang w:eastAsia="en-GB"/>
              </w:rPr>
            </w:pPr>
          </w:p>
        </w:tc>
      </w:tr>
      <w:tr w:rsidR="00962298" w:rsidRPr="00962298" w14:paraId="3B6989EB" w14:textId="77777777" w:rsidTr="00E8265B">
        <w:trPr>
          <w:trHeight w:val="251"/>
        </w:trPr>
        <w:tc>
          <w:tcPr>
            <w:tcW w:w="379" w:type="dxa"/>
            <w:tcBorders>
              <w:left w:val="single" w:sz="17" w:space="0" w:color="6495ED"/>
            </w:tcBorders>
          </w:tcPr>
          <w:p w14:paraId="5B2486D2" w14:textId="77777777" w:rsidR="00962298" w:rsidRPr="00962298" w:rsidRDefault="00962298" w:rsidP="00962298">
            <w:pPr>
              <w:spacing w:after="0" w:line="240" w:lineRule="auto"/>
              <w:rPr>
                <w:rFonts w:ascii="Times New Roman" w:eastAsia="Times New Roman" w:hAnsi="Times New Roman" w:cs="Times New Roman"/>
                <w:sz w:val="2"/>
                <w:szCs w:val="20"/>
                <w:lang w:eastAsia="en-GB"/>
              </w:rPr>
            </w:pPr>
          </w:p>
        </w:tc>
        <w:tc>
          <w:tcPr>
            <w:tcW w:w="96" w:type="dxa"/>
          </w:tcPr>
          <w:p w14:paraId="2354FB09" w14:textId="77777777" w:rsidR="00962298" w:rsidRPr="00962298" w:rsidRDefault="00962298" w:rsidP="00962298">
            <w:pPr>
              <w:spacing w:after="0" w:line="240" w:lineRule="auto"/>
              <w:rPr>
                <w:rFonts w:ascii="Times New Roman" w:eastAsia="Times New Roman" w:hAnsi="Times New Roman" w:cs="Times New Roman"/>
                <w:sz w:val="2"/>
                <w:szCs w:val="20"/>
                <w:lang w:eastAsia="en-GB"/>
              </w:rPr>
            </w:pPr>
          </w:p>
        </w:tc>
        <w:tc>
          <w:tcPr>
            <w:tcW w:w="7585" w:type="dxa"/>
          </w:tcPr>
          <w:p w14:paraId="0E2F4C75" w14:textId="77777777" w:rsidR="00962298" w:rsidRPr="00962298" w:rsidRDefault="00962298" w:rsidP="00962298">
            <w:pPr>
              <w:spacing w:after="0" w:line="240" w:lineRule="auto"/>
              <w:rPr>
                <w:rFonts w:ascii="Times New Roman" w:eastAsia="Times New Roman" w:hAnsi="Times New Roman" w:cs="Times New Roman"/>
                <w:sz w:val="2"/>
                <w:szCs w:val="20"/>
                <w:lang w:eastAsia="en-GB"/>
              </w:rPr>
            </w:pPr>
          </w:p>
        </w:tc>
        <w:tc>
          <w:tcPr>
            <w:tcW w:w="501" w:type="dxa"/>
          </w:tcPr>
          <w:p w14:paraId="4794E338" w14:textId="77777777" w:rsidR="00962298" w:rsidRPr="00962298" w:rsidRDefault="00962298" w:rsidP="00962298">
            <w:pPr>
              <w:spacing w:after="0" w:line="240" w:lineRule="auto"/>
              <w:rPr>
                <w:rFonts w:ascii="Times New Roman" w:eastAsia="Times New Roman" w:hAnsi="Times New Roman" w:cs="Times New Roman"/>
                <w:sz w:val="2"/>
                <w:szCs w:val="20"/>
                <w:lang w:eastAsia="en-GB"/>
              </w:rPr>
            </w:pPr>
          </w:p>
        </w:tc>
        <w:tc>
          <w:tcPr>
            <w:tcW w:w="395" w:type="dxa"/>
          </w:tcPr>
          <w:p w14:paraId="35DDB675" w14:textId="77777777" w:rsidR="00962298" w:rsidRPr="00962298" w:rsidRDefault="00962298" w:rsidP="00962298">
            <w:pPr>
              <w:spacing w:after="0" w:line="240" w:lineRule="auto"/>
              <w:rPr>
                <w:rFonts w:ascii="Times New Roman" w:eastAsia="Times New Roman" w:hAnsi="Times New Roman" w:cs="Times New Roman"/>
                <w:sz w:val="2"/>
                <w:szCs w:val="20"/>
                <w:lang w:eastAsia="en-GB"/>
              </w:rPr>
            </w:pPr>
          </w:p>
        </w:tc>
        <w:tc>
          <w:tcPr>
            <w:tcW w:w="40" w:type="dxa"/>
            <w:tcBorders>
              <w:right w:val="single" w:sz="17" w:space="0" w:color="6495ED"/>
            </w:tcBorders>
          </w:tcPr>
          <w:p w14:paraId="15AD7B8D" w14:textId="77777777" w:rsidR="00962298" w:rsidRPr="00962298" w:rsidRDefault="00962298" w:rsidP="00962298">
            <w:pPr>
              <w:spacing w:after="0" w:line="240" w:lineRule="auto"/>
              <w:rPr>
                <w:rFonts w:ascii="Times New Roman" w:eastAsia="Times New Roman" w:hAnsi="Times New Roman" w:cs="Times New Roman"/>
                <w:sz w:val="2"/>
                <w:szCs w:val="20"/>
                <w:lang w:eastAsia="en-GB"/>
              </w:rPr>
            </w:pPr>
          </w:p>
        </w:tc>
      </w:tr>
      <w:tr w:rsidR="00962298" w:rsidRPr="00962298" w14:paraId="7E179B48" w14:textId="77777777" w:rsidTr="00E8265B">
        <w:trPr>
          <w:trHeight w:val="2401"/>
        </w:trPr>
        <w:tc>
          <w:tcPr>
            <w:tcW w:w="379" w:type="dxa"/>
            <w:tcBorders>
              <w:left w:val="single" w:sz="17" w:space="0" w:color="6495ED"/>
            </w:tcBorders>
          </w:tcPr>
          <w:p w14:paraId="5ADCD0F7" w14:textId="77777777" w:rsidR="00962298" w:rsidRPr="00962298" w:rsidRDefault="00962298" w:rsidP="00962298">
            <w:pPr>
              <w:spacing w:after="0" w:line="240" w:lineRule="auto"/>
              <w:rPr>
                <w:rFonts w:ascii="Times New Roman" w:eastAsia="Times New Roman" w:hAnsi="Times New Roman" w:cs="Times New Roman"/>
                <w:sz w:val="2"/>
                <w:szCs w:val="20"/>
                <w:lang w:eastAsia="en-GB"/>
              </w:rPr>
            </w:pPr>
          </w:p>
        </w:tc>
        <w:tc>
          <w:tcPr>
            <w:tcW w:w="96" w:type="dxa"/>
          </w:tcPr>
          <w:p w14:paraId="64497057" w14:textId="77777777" w:rsidR="00962298" w:rsidRPr="00962298" w:rsidRDefault="00962298" w:rsidP="00962298">
            <w:pPr>
              <w:spacing w:after="0" w:line="240" w:lineRule="auto"/>
              <w:rPr>
                <w:rFonts w:ascii="Times New Roman" w:eastAsia="Times New Roman" w:hAnsi="Times New Roman" w:cs="Times New Roman"/>
                <w:sz w:val="2"/>
                <w:szCs w:val="20"/>
                <w:lang w:eastAsia="en-GB"/>
              </w:rPr>
            </w:pPr>
          </w:p>
        </w:tc>
        <w:tc>
          <w:tcPr>
            <w:tcW w:w="758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014"/>
              <w:gridCol w:w="1467"/>
              <w:gridCol w:w="1558"/>
              <w:gridCol w:w="1558"/>
              <w:gridCol w:w="986"/>
            </w:tblGrid>
            <w:tr w:rsidR="00962298" w:rsidRPr="00962298" w14:paraId="3577C1A0" w14:textId="77777777" w:rsidTr="00E8265B">
              <w:trPr>
                <w:trHeight w:val="365"/>
              </w:trPr>
              <w:tc>
                <w:tcPr>
                  <w:tcW w:w="2014" w:type="dxa"/>
                  <w:tcBorders>
                    <w:top w:val="nil"/>
                    <w:left w:val="nil"/>
                    <w:bottom w:val="nil"/>
                    <w:right w:val="nil"/>
                  </w:tcBorders>
                  <w:tcMar>
                    <w:top w:w="39" w:type="dxa"/>
                    <w:left w:w="39" w:type="dxa"/>
                    <w:bottom w:w="39" w:type="dxa"/>
                    <w:right w:w="39" w:type="dxa"/>
                  </w:tcMar>
                </w:tcPr>
                <w:p w14:paraId="7067A6EC" w14:textId="77777777" w:rsidR="00962298" w:rsidRPr="00962298" w:rsidRDefault="00962298" w:rsidP="00962298">
                  <w:pPr>
                    <w:spacing w:after="0" w:line="240" w:lineRule="auto"/>
                    <w:jc w:val="center"/>
                    <w:rPr>
                      <w:rFonts w:ascii="Times New Roman" w:eastAsia="Times New Roman" w:hAnsi="Times New Roman" w:cs="Times New Roman"/>
                      <w:sz w:val="20"/>
                      <w:szCs w:val="20"/>
                      <w:lang w:eastAsia="en-GB"/>
                    </w:rPr>
                  </w:pPr>
                  <w:r w:rsidRPr="00962298">
                    <w:rPr>
                      <w:rFonts w:ascii="Arial" w:eastAsia="Arial" w:hAnsi="Arial" w:cs="Times New Roman"/>
                      <w:b/>
                      <w:color w:val="000000"/>
                      <w:sz w:val="20"/>
                      <w:szCs w:val="20"/>
                      <w:lang w:eastAsia="en-GB"/>
                    </w:rPr>
                    <w:t>Sector</w:t>
                  </w:r>
                </w:p>
              </w:tc>
              <w:tc>
                <w:tcPr>
                  <w:tcW w:w="1467" w:type="dxa"/>
                  <w:tcBorders>
                    <w:top w:val="nil"/>
                    <w:left w:val="nil"/>
                    <w:bottom w:val="nil"/>
                    <w:right w:val="nil"/>
                  </w:tcBorders>
                  <w:tcMar>
                    <w:top w:w="39" w:type="dxa"/>
                    <w:left w:w="39" w:type="dxa"/>
                    <w:bottom w:w="39" w:type="dxa"/>
                    <w:right w:w="39" w:type="dxa"/>
                  </w:tcMar>
                </w:tcPr>
                <w:p w14:paraId="537BAC76" w14:textId="77777777" w:rsidR="00962298" w:rsidRPr="00962298" w:rsidRDefault="00962298" w:rsidP="00962298">
                  <w:pPr>
                    <w:spacing w:after="0" w:line="240" w:lineRule="auto"/>
                    <w:jc w:val="center"/>
                    <w:rPr>
                      <w:rFonts w:ascii="Times New Roman" w:eastAsia="Times New Roman" w:hAnsi="Times New Roman" w:cs="Times New Roman"/>
                      <w:sz w:val="20"/>
                      <w:szCs w:val="20"/>
                      <w:lang w:eastAsia="en-GB"/>
                    </w:rPr>
                  </w:pPr>
                  <w:r w:rsidRPr="00962298">
                    <w:rPr>
                      <w:rFonts w:ascii="Arial" w:eastAsia="Arial" w:hAnsi="Arial" w:cs="Times New Roman"/>
                      <w:b/>
                      <w:color w:val="000000"/>
                      <w:sz w:val="20"/>
                      <w:szCs w:val="20"/>
                      <w:lang w:eastAsia="en-GB"/>
                    </w:rPr>
                    <w:t>No School</w:t>
                  </w:r>
                </w:p>
              </w:tc>
              <w:tc>
                <w:tcPr>
                  <w:tcW w:w="1558" w:type="dxa"/>
                  <w:tcBorders>
                    <w:top w:val="nil"/>
                    <w:left w:val="nil"/>
                    <w:bottom w:val="nil"/>
                    <w:right w:val="nil"/>
                  </w:tcBorders>
                  <w:tcMar>
                    <w:top w:w="39" w:type="dxa"/>
                    <w:left w:w="39" w:type="dxa"/>
                    <w:bottom w:w="39" w:type="dxa"/>
                    <w:right w:w="39" w:type="dxa"/>
                  </w:tcMar>
                </w:tcPr>
                <w:p w14:paraId="4A94071B" w14:textId="77777777" w:rsidR="00962298" w:rsidRPr="00962298" w:rsidRDefault="00962298" w:rsidP="00962298">
                  <w:pPr>
                    <w:spacing w:after="0" w:line="240" w:lineRule="auto"/>
                    <w:jc w:val="center"/>
                    <w:rPr>
                      <w:rFonts w:ascii="Times New Roman" w:eastAsia="Times New Roman" w:hAnsi="Times New Roman" w:cs="Times New Roman"/>
                      <w:sz w:val="20"/>
                      <w:szCs w:val="20"/>
                      <w:lang w:eastAsia="en-GB"/>
                    </w:rPr>
                  </w:pPr>
                  <w:r w:rsidRPr="00962298">
                    <w:rPr>
                      <w:rFonts w:ascii="Arial" w:eastAsia="Arial" w:hAnsi="Arial" w:cs="Times New Roman"/>
                      <w:b/>
                      <w:color w:val="000000"/>
                      <w:sz w:val="20"/>
                      <w:szCs w:val="20"/>
                      <w:lang w:eastAsia="en-GB"/>
                    </w:rPr>
                    <w:t>Newcastle School</w:t>
                  </w:r>
                </w:p>
              </w:tc>
              <w:tc>
                <w:tcPr>
                  <w:tcW w:w="1558" w:type="dxa"/>
                  <w:tcBorders>
                    <w:top w:val="nil"/>
                    <w:left w:val="nil"/>
                    <w:bottom w:val="nil"/>
                    <w:right w:val="nil"/>
                  </w:tcBorders>
                  <w:tcMar>
                    <w:top w:w="39" w:type="dxa"/>
                    <w:left w:w="39" w:type="dxa"/>
                    <w:bottom w:w="39" w:type="dxa"/>
                    <w:right w:w="39" w:type="dxa"/>
                  </w:tcMar>
                </w:tcPr>
                <w:p w14:paraId="2BE1614A" w14:textId="42F9132B" w:rsidR="00962298" w:rsidRPr="00962298" w:rsidRDefault="003D78EB" w:rsidP="00962298">
                  <w:pPr>
                    <w:spacing w:after="0" w:line="240" w:lineRule="auto"/>
                    <w:jc w:val="center"/>
                    <w:rPr>
                      <w:rFonts w:ascii="Times New Roman" w:eastAsia="Times New Roman" w:hAnsi="Times New Roman" w:cs="Times New Roman"/>
                      <w:sz w:val="20"/>
                      <w:szCs w:val="20"/>
                      <w:lang w:eastAsia="en-GB"/>
                    </w:rPr>
                  </w:pPr>
                  <w:r w:rsidRPr="00962298">
                    <w:rPr>
                      <w:rFonts w:ascii="Arial" w:eastAsia="Arial" w:hAnsi="Arial" w:cs="Times New Roman"/>
                      <w:b/>
                      <w:color w:val="000000"/>
                      <w:sz w:val="20"/>
                      <w:szCs w:val="20"/>
                      <w:lang w:eastAsia="en-GB"/>
                    </w:rPr>
                    <w:t>Non-Newcastle</w:t>
                  </w:r>
                  <w:r w:rsidR="00962298" w:rsidRPr="00962298">
                    <w:rPr>
                      <w:rFonts w:ascii="Arial" w:eastAsia="Arial" w:hAnsi="Arial" w:cs="Times New Roman"/>
                      <w:b/>
                      <w:color w:val="000000"/>
                      <w:sz w:val="20"/>
                      <w:szCs w:val="20"/>
                      <w:lang w:eastAsia="en-GB"/>
                    </w:rPr>
                    <w:t xml:space="preserve"> School</w:t>
                  </w:r>
                </w:p>
              </w:tc>
              <w:tc>
                <w:tcPr>
                  <w:tcW w:w="986" w:type="dxa"/>
                  <w:tcBorders>
                    <w:top w:val="nil"/>
                    <w:left w:val="nil"/>
                    <w:bottom w:val="nil"/>
                    <w:right w:val="nil"/>
                  </w:tcBorders>
                  <w:tcMar>
                    <w:top w:w="39" w:type="dxa"/>
                    <w:left w:w="39" w:type="dxa"/>
                    <w:bottom w:w="39" w:type="dxa"/>
                    <w:right w:w="39" w:type="dxa"/>
                  </w:tcMar>
                </w:tcPr>
                <w:p w14:paraId="005E1C7E" w14:textId="77777777" w:rsidR="00962298" w:rsidRPr="00962298" w:rsidRDefault="00962298" w:rsidP="00962298">
                  <w:pPr>
                    <w:spacing w:after="0" w:line="240" w:lineRule="auto"/>
                    <w:jc w:val="center"/>
                    <w:rPr>
                      <w:rFonts w:ascii="Times New Roman" w:eastAsia="Times New Roman" w:hAnsi="Times New Roman" w:cs="Times New Roman"/>
                      <w:sz w:val="20"/>
                      <w:szCs w:val="20"/>
                      <w:lang w:eastAsia="en-GB"/>
                    </w:rPr>
                  </w:pPr>
                  <w:r w:rsidRPr="00962298">
                    <w:rPr>
                      <w:rFonts w:ascii="Arial" w:eastAsia="Arial" w:hAnsi="Arial" w:cs="Times New Roman"/>
                      <w:b/>
                      <w:color w:val="000000"/>
                      <w:sz w:val="20"/>
                      <w:szCs w:val="20"/>
                      <w:lang w:eastAsia="en-GB"/>
                    </w:rPr>
                    <w:t>Total</w:t>
                  </w:r>
                </w:p>
              </w:tc>
            </w:tr>
            <w:tr w:rsidR="00962298" w:rsidRPr="00962298" w14:paraId="77D22F1D" w14:textId="77777777" w:rsidTr="00E8265B">
              <w:trPr>
                <w:trHeight w:val="250"/>
              </w:trPr>
              <w:tc>
                <w:tcPr>
                  <w:tcW w:w="2014" w:type="dxa"/>
                  <w:tcBorders>
                    <w:top w:val="nil"/>
                    <w:left w:val="nil"/>
                    <w:bottom w:val="nil"/>
                    <w:right w:val="nil"/>
                  </w:tcBorders>
                  <w:tcMar>
                    <w:top w:w="39" w:type="dxa"/>
                    <w:left w:w="39" w:type="dxa"/>
                    <w:bottom w:w="39" w:type="dxa"/>
                    <w:right w:w="39" w:type="dxa"/>
                  </w:tcMar>
                  <w:vAlign w:val="center"/>
                </w:tcPr>
                <w:p w14:paraId="4E4BE547" w14:textId="77777777" w:rsidR="00962298" w:rsidRPr="00962298" w:rsidRDefault="00962298" w:rsidP="00962298">
                  <w:pPr>
                    <w:spacing w:after="0" w:line="240" w:lineRule="auto"/>
                    <w:jc w:val="center"/>
                    <w:rPr>
                      <w:rFonts w:ascii="Times New Roman" w:eastAsia="Times New Roman" w:hAnsi="Times New Roman" w:cs="Times New Roman"/>
                      <w:sz w:val="20"/>
                      <w:szCs w:val="20"/>
                      <w:lang w:eastAsia="en-GB"/>
                    </w:rPr>
                  </w:pPr>
                  <w:r w:rsidRPr="00962298">
                    <w:rPr>
                      <w:rFonts w:ascii="Arial" w:eastAsia="Arial" w:hAnsi="Arial" w:cs="Times New Roman"/>
                      <w:b/>
                      <w:color w:val="000000"/>
                      <w:sz w:val="20"/>
                      <w:szCs w:val="20"/>
                      <w:lang w:eastAsia="en-GB"/>
                    </w:rPr>
                    <w:t>Primary</w:t>
                  </w:r>
                </w:p>
              </w:tc>
              <w:tc>
                <w:tcPr>
                  <w:tcW w:w="1467" w:type="dxa"/>
                  <w:tcBorders>
                    <w:top w:val="nil"/>
                    <w:left w:val="nil"/>
                    <w:bottom w:val="nil"/>
                    <w:right w:val="nil"/>
                  </w:tcBorders>
                  <w:tcMar>
                    <w:top w:w="39" w:type="dxa"/>
                    <w:left w:w="39" w:type="dxa"/>
                    <w:bottom w:w="39" w:type="dxa"/>
                    <w:right w:w="39" w:type="dxa"/>
                  </w:tcMar>
                  <w:vAlign w:val="center"/>
                </w:tcPr>
                <w:p w14:paraId="50A7A7F6" w14:textId="77777777" w:rsidR="00962298" w:rsidRPr="00962298" w:rsidRDefault="00395413" w:rsidP="00962298">
                  <w:pPr>
                    <w:spacing w:after="0" w:line="240" w:lineRule="auto"/>
                    <w:rPr>
                      <w:rFonts w:ascii="Times New Roman" w:eastAsia="Times New Roman" w:hAnsi="Times New Roman" w:cs="Times New Roman"/>
                      <w:sz w:val="20"/>
                      <w:szCs w:val="20"/>
                      <w:lang w:eastAsia="en-GB"/>
                    </w:rPr>
                  </w:pPr>
                  <w:hyperlink r:id="rId8" w:history="1"/>
                </w:p>
              </w:tc>
              <w:tc>
                <w:tcPr>
                  <w:tcW w:w="1558" w:type="dxa"/>
                  <w:tcBorders>
                    <w:top w:val="nil"/>
                    <w:left w:val="nil"/>
                    <w:bottom w:val="nil"/>
                    <w:right w:val="nil"/>
                  </w:tcBorders>
                  <w:tcMar>
                    <w:top w:w="39" w:type="dxa"/>
                    <w:left w:w="39" w:type="dxa"/>
                    <w:bottom w:w="39" w:type="dxa"/>
                    <w:right w:w="39" w:type="dxa"/>
                  </w:tcMar>
                  <w:vAlign w:val="center"/>
                </w:tcPr>
                <w:p w14:paraId="4AE37A08" w14:textId="77777777" w:rsidR="00962298" w:rsidRPr="00962298" w:rsidRDefault="00395413" w:rsidP="00962298">
                  <w:pPr>
                    <w:spacing w:after="0" w:line="240" w:lineRule="auto"/>
                    <w:jc w:val="center"/>
                    <w:rPr>
                      <w:rFonts w:ascii="Times New Roman" w:eastAsia="Times New Roman" w:hAnsi="Times New Roman" w:cs="Times New Roman"/>
                      <w:sz w:val="20"/>
                      <w:szCs w:val="20"/>
                      <w:lang w:eastAsia="en-GB"/>
                    </w:rPr>
                  </w:pPr>
                  <w:hyperlink r:id="rId9" w:history="1">
                    <w:r w:rsidR="00962298" w:rsidRPr="00962298">
                      <w:rPr>
                        <w:rFonts w:ascii="Arial" w:eastAsia="Arial" w:hAnsi="Arial" w:cs="Times New Roman"/>
                        <w:b/>
                        <w:color w:val="000000"/>
                        <w:sz w:val="20"/>
                        <w:szCs w:val="20"/>
                        <w:lang w:eastAsia="en-GB"/>
                      </w:rPr>
                      <w:t>126</w:t>
                    </w:r>
                  </w:hyperlink>
                </w:p>
              </w:tc>
              <w:tc>
                <w:tcPr>
                  <w:tcW w:w="1558" w:type="dxa"/>
                  <w:tcBorders>
                    <w:top w:val="nil"/>
                    <w:left w:val="nil"/>
                    <w:bottom w:val="nil"/>
                    <w:right w:val="nil"/>
                  </w:tcBorders>
                  <w:tcMar>
                    <w:top w:w="39" w:type="dxa"/>
                    <w:left w:w="39" w:type="dxa"/>
                    <w:bottom w:w="39" w:type="dxa"/>
                    <w:right w:w="39" w:type="dxa"/>
                  </w:tcMar>
                  <w:vAlign w:val="center"/>
                </w:tcPr>
                <w:p w14:paraId="13CD73CE" w14:textId="77777777" w:rsidR="00962298" w:rsidRPr="00962298" w:rsidRDefault="00395413" w:rsidP="00962298">
                  <w:pPr>
                    <w:spacing w:after="0" w:line="240" w:lineRule="auto"/>
                    <w:jc w:val="center"/>
                    <w:rPr>
                      <w:rFonts w:ascii="Times New Roman" w:eastAsia="Times New Roman" w:hAnsi="Times New Roman" w:cs="Times New Roman"/>
                      <w:sz w:val="20"/>
                      <w:szCs w:val="20"/>
                      <w:lang w:eastAsia="en-GB"/>
                    </w:rPr>
                  </w:pPr>
                  <w:hyperlink r:id="rId10" w:history="1">
                    <w:r w:rsidR="00962298" w:rsidRPr="00962298">
                      <w:rPr>
                        <w:rFonts w:ascii="Arial" w:eastAsia="Arial" w:hAnsi="Arial" w:cs="Times New Roman"/>
                        <w:b/>
                        <w:color w:val="000000"/>
                        <w:sz w:val="20"/>
                        <w:szCs w:val="20"/>
                        <w:lang w:eastAsia="en-GB"/>
                      </w:rPr>
                      <w:t>55</w:t>
                    </w:r>
                  </w:hyperlink>
                </w:p>
              </w:tc>
              <w:tc>
                <w:tcPr>
                  <w:tcW w:w="986" w:type="dxa"/>
                  <w:tcBorders>
                    <w:top w:val="nil"/>
                    <w:left w:val="nil"/>
                    <w:bottom w:val="nil"/>
                    <w:right w:val="nil"/>
                  </w:tcBorders>
                  <w:tcMar>
                    <w:top w:w="39" w:type="dxa"/>
                    <w:left w:w="39" w:type="dxa"/>
                    <w:bottom w:w="39" w:type="dxa"/>
                    <w:right w:w="39" w:type="dxa"/>
                  </w:tcMar>
                  <w:vAlign w:val="center"/>
                </w:tcPr>
                <w:p w14:paraId="4BE052B8" w14:textId="77777777" w:rsidR="00962298" w:rsidRPr="00962298" w:rsidRDefault="00395413" w:rsidP="00962298">
                  <w:pPr>
                    <w:spacing w:after="0" w:line="240" w:lineRule="auto"/>
                    <w:jc w:val="center"/>
                    <w:rPr>
                      <w:rFonts w:ascii="Times New Roman" w:eastAsia="Times New Roman" w:hAnsi="Times New Roman" w:cs="Times New Roman"/>
                      <w:sz w:val="20"/>
                      <w:szCs w:val="20"/>
                      <w:lang w:eastAsia="en-GB"/>
                    </w:rPr>
                  </w:pPr>
                  <w:hyperlink r:id="rId11" w:history="1">
                    <w:r w:rsidR="00962298" w:rsidRPr="00962298">
                      <w:rPr>
                        <w:rFonts w:ascii="Arial" w:eastAsia="Arial" w:hAnsi="Arial" w:cs="Times New Roman"/>
                        <w:b/>
                        <w:color w:val="000000"/>
                        <w:sz w:val="20"/>
                        <w:szCs w:val="20"/>
                        <w:lang w:eastAsia="en-GB"/>
                      </w:rPr>
                      <w:t>181</w:t>
                    </w:r>
                  </w:hyperlink>
                </w:p>
              </w:tc>
            </w:tr>
            <w:tr w:rsidR="00962298" w:rsidRPr="00962298" w14:paraId="00249742" w14:textId="77777777" w:rsidTr="00E8265B">
              <w:trPr>
                <w:trHeight w:val="250"/>
              </w:trPr>
              <w:tc>
                <w:tcPr>
                  <w:tcW w:w="2014" w:type="dxa"/>
                  <w:tcBorders>
                    <w:top w:val="nil"/>
                    <w:left w:val="nil"/>
                    <w:bottom w:val="nil"/>
                    <w:right w:val="nil"/>
                  </w:tcBorders>
                  <w:tcMar>
                    <w:top w:w="39" w:type="dxa"/>
                    <w:left w:w="39" w:type="dxa"/>
                    <w:bottom w:w="39" w:type="dxa"/>
                    <w:right w:w="39" w:type="dxa"/>
                  </w:tcMar>
                  <w:vAlign w:val="center"/>
                </w:tcPr>
                <w:p w14:paraId="5566564F" w14:textId="77777777" w:rsidR="00962298" w:rsidRPr="00962298" w:rsidRDefault="00962298" w:rsidP="00962298">
                  <w:pPr>
                    <w:spacing w:after="0" w:line="240" w:lineRule="auto"/>
                    <w:jc w:val="center"/>
                    <w:rPr>
                      <w:rFonts w:ascii="Times New Roman" w:eastAsia="Times New Roman" w:hAnsi="Times New Roman" w:cs="Times New Roman"/>
                      <w:sz w:val="20"/>
                      <w:szCs w:val="20"/>
                      <w:lang w:eastAsia="en-GB"/>
                    </w:rPr>
                  </w:pPr>
                  <w:r w:rsidRPr="00962298">
                    <w:rPr>
                      <w:rFonts w:ascii="Arial" w:eastAsia="Arial" w:hAnsi="Arial" w:cs="Times New Roman"/>
                      <w:b/>
                      <w:color w:val="000000"/>
                      <w:sz w:val="20"/>
                      <w:szCs w:val="20"/>
                      <w:lang w:eastAsia="en-GB"/>
                    </w:rPr>
                    <w:t>Secondary</w:t>
                  </w:r>
                </w:p>
              </w:tc>
              <w:tc>
                <w:tcPr>
                  <w:tcW w:w="1467" w:type="dxa"/>
                  <w:tcBorders>
                    <w:top w:val="nil"/>
                    <w:left w:val="nil"/>
                    <w:bottom w:val="nil"/>
                    <w:right w:val="nil"/>
                  </w:tcBorders>
                  <w:tcMar>
                    <w:top w:w="39" w:type="dxa"/>
                    <w:left w:w="39" w:type="dxa"/>
                    <w:bottom w:w="39" w:type="dxa"/>
                    <w:right w:w="39" w:type="dxa"/>
                  </w:tcMar>
                  <w:vAlign w:val="center"/>
                </w:tcPr>
                <w:p w14:paraId="5209E865" w14:textId="77777777" w:rsidR="00962298" w:rsidRPr="00962298" w:rsidRDefault="00395413" w:rsidP="00962298">
                  <w:pPr>
                    <w:spacing w:after="0" w:line="240" w:lineRule="auto"/>
                    <w:rPr>
                      <w:rFonts w:ascii="Times New Roman" w:eastAsia="Times New Roman" w:hAnsi="Times New Roman" w:cs="Times New Roman"/>
                      <w:sz w:val="20"/>
                      <w:szCs w:val="20"/>
                      <w:lang w:eastAsia="en-GB"/>
                    </w:rPr>
                  </w:pPr>
                  <w:hyperlink r:id="rId12" w:history="1"/>
                </w:p>
              </w:tc>
              <w:tc>
                <w:tcPr>
                  <w:tcW w:w="1558" w:type="dxa"/>
                  <w:tcBorders>
                    <w:top w:val="nil"/>
                    <w:left w:val="nil"/>
                    <w:bottom w:val="nil"/>
                    <w:right w:val="nil"/>
                  </w:tcBorders>
                  <w:tcMar>
                    <w:top w:w="39" w:type="dxa"/>
                    <w:left w:w="39" w:type="dxa"/>
                    <w:bottom w:w="39" w:type="dxa"/>
                    <w:right w:w="39" w:type="dxa"/>
                  </w:tcMar>
                  <w:vAlign w:val="center"/>
                </w:tcPr>
                <w:p w14:paraId="61254068" w14:textId="77777777" w:rsidR="00962298" w:rsidRPr="00962298" w:rsidRDefault="00395413" w:rsidP="00962298">
                  <w:pPr>
                    <w:spacing w:after="0" w:line="240" w:lineRule="auto"/>
                    <w:jc w:val="center"/>
                    <w:rPr>
                      <w:rFonts w:ascii="Times New Roman" w:eastAsia="Times New Roman" w:hAnsi="Times New Roman" w:cs="Times New Roman"/>
                      <w:sz w:val="20"/>
                      <w:szCs w:val="20"/>
                      <w:lang w:eastAsia="en-GB"/>
                    </w:rPr>
                  </w:pPr>
                  <w:hyperlink r:id="rId13" w:history="1">
                    <w:r w:rsidR="00962298" w:rsidRPr="00962298">
                      <w:rPr>
                        <w:rFonts w:ascii="Arial" w:eastAsia="Arial" w:hAnsi="Arial" w:cs="Times New Roman"/>
                        <w:b/>
                        <w:color w:val="000000"/>
                        <w:sz w:val="20"/>
                        <w:szCs w:val="20"/>
                        <w:lang w:eastAsia="en-GB"/>
                      </w:rPr>
                      <w:t>83</w:t>
                    </w:r>
                  </w:hyperlink>
                </w:p>
              </w:tc>
              <w:tc>
                <w:tcPr>
                  <w:tcW w:w="1558" w:type="dxa"/>
                  <w:tcBorders>
                    <w:top w:val="nil"/>
                    <w:left w:val="nil"/>
                    <w:bottom w:val="nil"/>
                    <w:right w:val="nil"/>
                  </w:tcBorders>
                  <w:tcMar>
                    <w:top w:w="39" w:type="dxa"/>
                    <w:left w:w="39" w:type="dxa"/>
                    <w:bottom w:w="39" w:type="dxa"/>
                    <w:right w:w="39" w:type="dxa"/>
                  </w:tcMar>
                  <w:vAlign w:val="center"/>
                </w:tcPr>
                <w:p w14:paraId="6D24CE30" w14:textId="77777777" w:rsidR="00962298" w:rsidRPr="00962298" w:rsidRDefault="00395413" w:rsidP="00962298">
                  <w:pPr>
                    <w:spacing w:after="0" w:line="240" w:lineRule="auto"/>
                    <w:jc w:val="center"/>
                    <w:rPr>
                      <w:rFonts w:ascii="Times New Roman" w:eastAsia="Times New Roman" w:hAnsi="Times New Roman" w:cs="Times New Roman"/>
                      <w:sz w:val="20"/>
                      <w:szCs w:val="20"/>
                      <w:lang w:eastAsia="en-GB"/>
                    </w:rPr>
                  </w:pPr>
                  <w:hyperlink r:id="rId14" w:history="1">
                    <w:r w:rsidR="00962298" w:rsidRPr="00962298">
                      <w:rPr>
                        <w:rFonts w:ascii="Arial" w:eastAsia="Arial" w:hAnsi="Arial" w:cs="Times New Roman"/>
                        <w:b/>
                        <w:color w:val="000000"/>
                        <w:sz w:val="20"/>
                        <w:szCs w:val="20"/>
                        <w:lang w:eastAsia="en-GB"/>
                      </w:rPr>
                      <w:t>63</w:t>
                    </w:r>
                  </w:hyperlink>
                </w:p>
              </w:tc>
              <w:tc>
                <w:tcPr>
                  <w:tcW w:w="986" w:type="dxa"/>
                  <w:tcBorders>
                    <w:top w:val="nil"/>
                    <w:left w:val="nil"/>
                    <w:bottom w:val="nil"/>
                    <w:right w:val="nil"/>
                  </w:tcBorders>
                  <w:tcMar>
                    <w:top w:w="39" w:type="dxa"/>
                    <w:left w:w="39" w:type="dxa"/>
                    <w:bottom w:w="39" w:type="dxa"/>
                    <w:right w:w="39" w:type="dxa"/>
                  </w:tcMar>
                  <w:vAlign w:val="center"/>
                </w:tcPr>
                <w:p w14:paraId="380703AB" w14:textId="77777777" w:rsidR="00962298" w:rsidRPr="00962298" w:rsidRDefault="00395413" w:rsidP="00962298">
                  <w:pPr>
                    <w:spacing w:after="0" w:line="240" w:lineRule="auto"/>
                    <w:jc w:val="center"/>
                    <w:rPr>
                      <w:rFonts w:ascii="Times New Roman" w:eastAsia="Times New Roman" w:hAnsi="Times New Roman" w:cs="Times New Roman"/>
                      <w:sz w:val="20"/>
                      <w:szCs w:val="20"/>
                      <w:lang w:eastAsia="en-GB"/>
                    </w:rPr>
                  </w:pPr>
                  <w:hyperlink r:id="rId15" w:history="1">
                    <w:r w:rsidR="00962298" w:rsidRPr="00962298">
                      <w:rPr>
                        <w:rFonts w:ascii="Arial" w:eastAsia="Arial" w:hAnsi="Arial" w:cs="Times New Roman"/>
                        <w:b/>
                        <w:color w:val="000000"/>
                        <w:sz w:val="20"/>
                        <w:szCs w:val="20"/>
                        <w:lang w:eastAsia="en-GB"/>
                      </w:rPr>
                      <w:t>146</w:t>
                    </w:r>
                  </w:hyperlink>
                </w:p>
              </w:tc>
            </w:tr>
            <w:tr w:rsidR="00962298" w:rsidRPr="00962298" w14:paraId="7836C7F6" w14:textId="77777777" w:rsidTr="00E8265B">
              <w:trPr>
                <w:trHeight w:val="250"/>
              </w:trPr>
              <w:tc>
                <w:tcPr>
                  <w:tcW w:w="2014" w:type="dxa"/>
                  <w:tcBorders>
                    <w:top w:val="nil"/>
                    <w:left w:val="nil"/>
                    <w:bottom w:val="nil"/>
                    <w:right w:val="nil"/>
                  </w:tcBorders>
                  <w:tcMar>
                    <w:top w:w="39" w:type="dxa"/>
                    <w:left w:w="39" w:type="dxa"/>
                    <w:bottom w:w="39" w:type="dxa"/>
                    <w:right w:w="39" w:type="dxa"/>
                  </w:tcMar>
                  <w:vAlign w:val="center"/>
                </w:tcPr>
                <w:p w14:paraId="16CB742E" w14:textId="77777777" w:rsidR="00962298" w:rsidRPr="00962298" w:rsidRDefault="00962298" w:rsidP="00962298">
                  <w:pPr>
                    <w:spacing w:after="0" w:line="240" w:lineRule="auto"/>
                    <w:jc w:val="center"/>
                    <w:rPr>
                      <w:rFonts w:ascii="Times New Roman" w:eastAsia="Times New Roman" w:hAnsi="Times New Roman" w:cs="Times New Roman"/>
                      <w:sz w:val="20"/>
                      <w:szCs w:val="20"/>
                      <w:lang w:eastAsia="en-GB"/>
                    </w:rPr>
                  </w:pPr>
                  <w:r w:rsidRPr="00962298">
                    <w:rPr>
                      <w:rFonts w:ascii="Arial" w:eastAsia="Arial" w:hAnsi="Arial" w:cs="Times New Roman"/>
                      <w:b/>
                      <w:color w:val="000000"/>
                      <w:sz w:val="20"/>
                      <w:szCs w:val="20"/>
                      <w:lang w:eastAsia="en-GB"/>
                    </w:rPr>
                    <w:t>Special</w:t>
                  </w:r>
                </w:p>
              </w:tc>
              <w:tc>
                <w:tcPr>
                  <w:tcW w:w="1467" w:type="dxa"/>
                  <w:tcBorders>
                    <w:top w:val="nil"/>
                    <w:left w:val="nil"/>
                    <w:bottom w:val="nil"/>
                    <w:right w:val="nil"/>
                  </w:tcBorders>
                  <w:tcMar>
                    <w:top w:w="39" w:type="dxa"/>
                    <w:left w:w="39" w:type="dxa"/>
                    <w:bottom w:w="39" w:type="dxa"/>
                    <w:right w:w="39" w:type="dxa"/>
                  </w:tcMar>
                  <w:vAlign w:val="center"/>
                </w:tcPr>
                <w:p w14:paraId="1634BAD8" w14:textId="77777777" w:rsidR="00962298" w:rsidRPr="00962298" w:rsidRDefault="00395413" w:rsidP="00962298">
                  <w:pPr>
                    <w:spacing w:after="0" w:line="240" w:lineRule="auto"/>
                    <w:rPr>
                      <w:rFonts w:ascii="Times New Roman" w:eastAsia="Times New Roman" w:hAnsi="Times New Roman" w:cs="Times New Roman"/>
                      <w:sz w:val="20"/>
                      <w:szCs w:val="20"/>
                      <w:lang w:eastAsia="en-GB"/>
                    </w:rPr>
                  </w:pPr>
                  <w:hyperlink r:id="rId16" w:history="1"/>
                </w:p>
              </w:tc>
              <w:tc>
                <w:tcPr>
                  <w:tcW w:w="1558" w:type="dxa"/>
                  <w:tcBorders>
                    <w:top w:val="nil"/>
                    <w:left w:val="nil"/>
                    <w:bottom w:val="nil"/>
                    <w:right w:val="nil"/>
                  </w:tcBorders>
                  <w:tcMar>
                    <w:top w:w="39" w:type="dxa"/>
                    <w:left w:w="39" w:type="dxa"/>
                    <w:bottom w:w="39" w:type="dxa"/>
                    <w:right w:w="39" w:type="dxa"/>
                  </w:tcMar>
                  <w:vAlign w:val="center"/>
                </w:tcPr>
                <w:p w14:paraId="7FF09FCD" w14:textId="77777777" w:rsidR="00962298" w:rsidRPr="00962298" w:rsidRDefault="00395413" w:rsidP="00962298">
                  <w:pPr>
                    <w:spacing w:after="0" w:line="240" w:lineRule="auto"/>
                    <w:jc w:val="center"/>
                    <w:rPr>
                      <w:rFonts w:ascii="Times New Roman" w:eastAsia="Times New Roman" w:hAnsi="Times New Roman" w:cs="Times New Roman"/>
                      <w:sz w:val="20"/>
                      <w:szCs w:val="20"/>
                      <w:lang w:eastAsia="en-GB"/>
                    </w:rPr>
                  </w:pPr>
                  <w:hyperlink r:id="rId17" w:history="1">
                    <w:r w:rsidR="00962298" w:rsidRPr="00962298">
                      <w:rPr>
                        <w:rFonts w:ascii="Arial" w:eastAsia="Arial" w:hAnsi="Arial" w:cs="Times New Roman"/>
                        <w:b/>
                        <w:color w:val="000000"/>
                        <w:sz w:val="20"/>
                        <w:szCs w:val="20"/>
                        <w:lang w:eastAsia="en-GB"/>
                      </w:rPr>
                      <w:t>33</w:t>
                    </w:r>
                  </w:hyperlink>
                </w:p>
              </w:tc>
              <w:tc>
                <w:tcPr>
                  <w:tcW w:w="1558" w:type="dxa"/>
                  <w:tcBorders>
                    <w:top w:val="nil"/>
                    <w:left w:val="nil"/>
                    <w:bottom w:val="nil"/>
                    <w:right w:val="nil"/>
                  </w:tcBorders>
                  <w:tcMar>
                    <w:top w:w="39" w:type="dxa"/>
                    <w:left w:w="39" w:type="dxa"/>
                    <w:bottom w:w="39" w:type="dxa"/>
                    <w:right w:w="39" w:type="dxa"/>
                  </w:tcMar>
                  <w:vAlign w:val="center"/>
                </w:tcPr>
                <w:p w14:paraId="4D2F7BBB" w14:textId="77777777" w:rsidR="00962298" w:rsidRPr="00962298" w:rsidRDefault="00395413" w:rsidP="00962298">
                  <w:pPr>
                    <w:spacing w:after="0" w:line="240" w:lineRule="auto"/>
                    <w:jc w:val="center"/>
                    <w:rPr>
                      <w:rFonts w:ascii="Times New Roman" w:eastAsia="Times New Roman" w:hAnsi="Times New Roman" w:cs="Times New Roman"/>
                      <w:sz w:val="20"/>
                      <w:szCs w:val="20"/>
                      <w:lang w:eastAsia="en-GB"/>
                    </w:rPr>
                  </w:pPr>
                  <w:hyperlink r:id="rId18" w:history="1">
                    <w:r w:rsidR="00962298" w:rsidRPr="00962298">
                      <w:rPr>
                        <w:rFonts w:ascii="Arial" w:eastAsia="Arial" w:hAnsi="Arial" w:cs="Times New Roman"/>
                        <w:b/>
                        <w:color w:val="000000"/>
                        <w:sz w:val="20"/>
                        <w:szCs w:val="20"/>
                        <w:lang w:eastAsia="en-GB"/>
                      </w:rPr>
                      <w:t>30</w:t>
                    </w:r>
                  </w:hyperlink>
                </w:p>
              </w:tc>
              <w:tc>
                <w:tcPr>
                  <w:tcW w:w="986" w:type="dxa"/>
                  <w:tcBorders>
                    <w:top w:val="nil"/>
                    <w:left w:val="nil"/>
                    <w:bottom w:val="nil"/>
                    <w:right w:val="nil"/>
                  </w:tcBorders>
                  <w:tcMar>
                    <w:top w:w="39" w:type="dxa"/>
                    <w:left w:w="39" w:type="dxa"/>
                    <w:bottom w:w="39" w:type="dxa"/>
                    <w:right w:w="39" w:type="dxa"/>
                  </w:tcMar>
                  <w:vAlign w:val="center"/>
                </w:tcPr>
                <w:p w14:paraId="31AA9584" w14:textId="77777777" w:rsidR="00962298" w:rsidRPr="00962298" w:rsidRDefault="00395413" w:rsidP="00962298">
                  <w:pPr>
                    <w:spacing w:after="0" w:line="240" w:lineRule="auto"/>
                    <w:jc w:val="center"/>
                    <w:rPr>
                      <w:rFonts w:ascii="Times New Roman" w:eastAsia="Times New Roman" w:hAnsi="Times New Roman" w:cs="Times New Roman"/>
                      <w:sz w:val="20"/>
                      <w:szCs w:val="20"/>
                      <w:lang w:eastAsia="en-GB"/>
                    </w:rPr>
                  </w:pPr>
                  <w:hyperlink r:id="rId19" w:history="1">
                    <w:r w:rsidR="00962298" w:rsidRPr="00962298">
                      <w:rPr>
                        <w:rFonts w:ascii="Arial" w:eastAsia="Arial" w:hAnsi="Arial" w:cs="Times New Roman"/>
                        <w:b/>
                        <w:color w:val="000000"/>
                        <w:sz w:val="20"/>
                        <w:szCs w:val="20"/>
                        <w:lang w:eastAsia="en-GB"/>
                      </w:rPr>
                      <w:t>63</w:t>
                    </w:r>
                  </w:hyperlink>
                </w:p>
              </w:tc>
            </w:tr>
            <w:tr w:rsidR="00962298" w:rsidRPr="00962298" w14:paraId="12237FF8" w14:textId="77777777" w:rsidTr="00E8265B">
              <w:trPr>
                <w:trHeight w:val="250"/>
              </w:trPr>
              <w:tc>
                <w:tcPr>
                  <w:tcW w:w="2014" w:type="dxa"/>
                  <w:tcBorders>
                    <w:top w:val="nil"/>
                    <w:left w:val="nil"/>
                    <w:bottom w:val="nil"/>
                    <w:right w:val="nil"/>
                  </w:tcBorders>
                  <w:tcMar>
                    <w:top w:w="39" w:type="dxa"/>
                    <w:left w:w="39" w:type="dxa"/>
                    <w:bottom w:w="39" w:type="dxa"/>
                    <w:right w:w="39" w:type="dxa"/>
                  </w:tcMar>
                  <w:vAlign w:val="center"/>
                </w:tcPr>
                <w:p w14:paraId="68A20E7E" w14:textId="77777777" w:rsidR="00962298" w:rsidRPr="00962298" w:rsidRDefault="00962298" w:rsidP="00962298">
                  <w:pPr>
                    <w:spacing w:after="0" w:line="240" w:lineRule="auto"/>
                    <w:jc w:val="center"/>
                    <w:rPr>
                      <w:rFonts w:ascii="Times New Roman" w:eastAsia="Times New Roman" w:hAnsi="Times New Roman" w:cs="Times New Roman"/>
                      <w:sz w:val="20"/>
                      <w:szCs w:val="20"/>
                      <w:lang w:eastAsia="en-GB"/>
                    </w:rPr>
                  </w:pPr>
                  <w:r w:rsidRPr="00962298">
                    <w:rPr>
                      <w:rFonts w:ascii="Arial" w:eastAsia="Arial" w:hAnsi="Arial" w:cs="Times New Roman"/>
                      <w:b/>
                      <w:color w:val="000000"/>
                      <w:sz w:val="20"/>
                      <w:szCs w:val="20"/>
                      <w:lang w:eastAsia="en-GB"/>
                    </w:rPr>
                    <w:t>Other</w:t>
                  </w:r>
                </w:p>
              </w:tc>
              <w:tc>
                <w:tcPr>
                  <w:tcW w:w="1467" w:type="dxa"/>
                  <w:tcBorders>
                    <w:top w:val="nil"/>
                    <w:left w:val="nil"/>
                    <w:bottom w:val="nil"/>
                    <w:right w:val="nil"/>
                  </w:tcBorders>
                  <w:tcMar>
                    <w:top w:w="39" w:type="dxa"/>
                    <w:left w:w="39" w:type="dxa"/>
                    <w:bottom w:w="39" w:type="dxa"/>
                    <w:right w:w="39" w:type="dxa"/>
                  </w:tcMar>
                  <w:vAlign w:val="center"/>
                </w:tcPr>
                <w:p w14:paraId="2C12E7CB" w14:textId="77777777" w:rsidR="00962298" w:rsidRPr="00962298" w:rsidRDefault="00395413" w:rsidP="00962298">
                  <w:pPr>
                    <w:spacing w:after="0" w:line="240" w:lineRule="auto"/>
                    <w:rPr>
                      <w:rFonts w:ascii="Times New Roman" w:eastAsia="Times New Roman" w:hAnsi="Times New Roman" w:cs="Times New Roman"/>
                      <w:sz w:val="20"/>
                      <w:szCs w:val="20"/>
                      <w:lang w:eastAsia="en-GB"/>
                    </w:rPr>
                  </w:pPr>
                  <w:hyperlink r:id="rId20" w:history="1"/>
                </w:p>
              </w:tc>
              <w:tc>
                <w:tcPr>
                  <w:tcW w:w="1558" w:type="dxa"/>
                  <w:tcBorders>
                    <w:top w:val="nil"/>
                    <w:left w:val="nil"/>
                    <w:bottom w:val="nil"/>
                    <w:right w:val="nil"/>
                  </w:tcBorders>
                  <w:tcMar>
                    <w:top w:w="39" w:type="dxa"/>
                    <w:left w:w="39" w:type="dxa"/>
                    <w:bottom w:w="39" w:type="dxa"/>
                    <w:right w:w="39" w:type="dxa"/>
                  </w:tcMar>
                  <w:vAlign w:val="center"/>
                </w:tcPr>
                <w:p w14:paraId="6C531F6D" w14:textId="77777777" w:rsidR="00962298" w:rsidRPr="00962298" w:rsidRDefault="00395413" w:rsidP="00962298">
                  <w:pPr>
                    <w:spacing w:after="0" w:line="240" w:lineRule="auto"/>
                    <w:jc w:val="center"/>
                    <w:rPr>
                      <w:rFonts w:ascii="Times New Roman" w:eastAsia="Times New Roman" w:hAnsi="Times New Roman" w:cs="Times New Roman"/>
                      <w:sz w:val="20"/>
                      <w:szCs w:val="20"/>
                      <w:lang w:eastAsia="en-GB"/>
                    </w:rPr>
                  </w:pPr>
                  <w:hyperlink r:id="rId21" w:history="1">
                    <w:r w:rsidR="00962298" w:rsidRPr="00962298">
                      <w:rPr>
                        <w:rFonts w:ascii="Arial" w:eastAsia="Arial" w:hAnsi="Arial" w:cs="Times New Roman"/>
                        <w:b/>
                        <w:color w:val="000000"/>
                        <w:sz w:val="20"/>
                        <w:szCs w:val="20"/>
                        <w:lang w:eastAsia="en-GB"/>
                      </w:rPr>
                      <w:t>20</w:t>
                    </w:r>
                  </w:hyperlink>
                </w:p>
              </w:tc>
              <w:tc>
                <w:tcPr>
                  <w:tcW w:w="1558" w:type="dxa"/>
                  <w:tcBorders>
                    <w:top w:val="nil"/>
                    <w:left w:val="nil"/>
                    <w:bottom w:val="nil"/>
                    <w:right w:val="nil"/>
                  </w:tcBorders>
                  <w:tcMar>
                    <w:top w:w="39" w:type="dxa"/>
                    <w:left w:w="39" w:type="dxa"/>
                    <w:bottom w:w="39" w:type="dxa"/>
                    <w:right w:w="39" w:type="dxa"/>
                  </w:tcMar>
                  <w:vAlign w:val="center"/>
                </w:tcPr>
                <w:p w14:paraId="4BE979C7" w14:textId="77777777" w:rsidR="00962298" w:rsidRPr="00962298" w:rsidRDefault="00395413" w:rsidP="00962298">
                  <w:pPr>
                    <w:spacing w:after="0" w:line="240" w:lineRule="auto"/>
                    <w:jc w:val="center"/>
                    <w:rPr>
                      <w:rFonts w:ascii="Times New Roman" w:eastAsia="Times New Roman" w:hAnsi="Times New Roman" w:cs="Times New Roman"/>
                      <w:sz w:val="20"/>
                      <w:szCs w:val="20"/>
                      <w:lang w:eastAsia="en-GB"/>
                    </w:rPr>
                  </w:pPr>
                  <w:hyperlink r:id="rId22" w:history="1">
                    <w:r w:rsidR="00962298" w:rsidRPr="00962298">
                      <w:rPr>
                        <w:rFonts w:ascii="Arial" w:eastAsia="Arial" w:hAnsi="Arial" w:cs="Times New Roman"/>
                        <w:b/>
                        <w:color w:val="000000"/>
                        <w:sz w:val="20"/>
                        <w:szCs w:val="20"/>
                        <w:lang w:eastAsia="en-GB"/>
                      </w:rPr>
                      <w:t>11</w:t>
                    </w:r>
                  </w:hyperlink>
                </w:p>
              </w:tc>
              <w:tc>
                <w:tcPr>
                  <w:tcW w:w="986" w:type="dxa"/>
                  <w:tcBorders>
                    <w:top w:val="nil"/>
                    <w:left w:val="nil"/>
                    <w:bottom w:val="nil"/>
                    <w:right w:val="nil"/>
                  </w:tcBorders>
                  <w:tcMar>
                    <w:top w:w="39" w:type="dxa"/>
                    <w:left w:w="39" w:type="dxa"/>
                    <w:bottom w:w="39" w:type="dxa"/>
                    <w:right w:w="39" w:type="dxa"/>
                  </w:tcMar>
                  <w:vAlign w:val="center"/>
                </w:tcPr>
                <w:p w14:paraId="56F1B7C2" w14:textId="77777777" w:rsidR="00962298" w:rsidRPr="00962298" w:rsidRDefault="00395413" w:rsidP="00962298">
                  <w:pPr>
                    <w:spacing w:after="0" w:line="240" w:lineRule="auto"/>
                    <w:jc w:val="center"/>
                    <w:rPr>
                      <w:rFonts w:ascii="Times New Roman" w:eastAsia="Times New Roman" w:hAnsi="Times New Roman" w:cs="Times New Roman"/>
                      <w:sz w:val="20"/>
                      <w:szCs w:val="20"/>
                      <w:lang w:eastAsia="en-GB"/>
                    </w:rPr>
                  </w:pPr>
                  <w:hyperlink r:id="rId23" w:history="1">
                    <w:r w:rsidR="00962298" w:rsidRPr="00962298">
                      <w:rPr>
                        <w:rFonts w:ascii="Arial" w:eastAsia="Arial" w:hAnsi="Arial" w:cs="Times New Roman"/>
                        <w:b/>
                        <w:color w:val="000000"/>
                        <w:sz w:val="20"/>
                        <w:szCs w:val="20"/>
                        <w:lang w:eastAsia="en-GB"/>
                      </w:rPr>
                      <w:t>31</w:t>
                    </w:r>
                  </w:hyperlink>
                </w:p>
              </w:tc>
            </w:tr>
            <w:tr w:rsidR="00962298" w:rsidRPr="00962298" w14:paraId="22928261" w14:textId="77777777" w:rsidTr="00E8265B">
              <w:trPr>
                <w:trHeight w:val="250"/>
              </w:trPr>
              <w:tc>
                <w:tcPr>
                  <w:tcW w:w="2014" w:type="dxa"/>
                  <w:tcBorders>
                    <w:top w:val="nil"/>
                    <w:left w:val="nil"/>
                    <w:bottom w:val="nil"/>
                    <w:right w:val="nil"/>
                  </w:tcBorders>
                  <w:tcMar>
                    <w:top w:w="39" w:type="dxa"/>
                    <w:left w:w="39" w:type="dxa"/>
                    <w:bottom w:w="39" w:type="dxa"/>
                    <w:right w:w="39" w:type="dxa"/>
                  </w:tcMar>
                  <w:vAlign w:val="center"/>
                </w:tcPr>
                <w:p w14:paraId="76F1158C" w14:textId="77777777" w:rsidR="00962298" w:rsidRPr="00962298" w:rsidRDefault="00962298" w:rsidP="00962298">
                  <w:pPr>
                    <w:spacing w:after="0" w:line="240" w:lineRule="auto"/>
                    <w:jc w:val="center"/>
                    <w:rPr>
                      <w:rFonts w:ascii="Times New Roman" w:eastAsia="Times New Roman" w:hAnsi="Times New Roman" w:cs="Times New Roman"/>
                      <w:sz w:val="20"/>
                      <w:szCs w:val="20"/>
                      <w:lang w:eastAsia="en-GB"/>
                    </w:rPr>
                  </w:pPr>
                  <w:r w:rsidRPr="00962298">
                    <w:rPr>
                      <w:rFonts w:ascii="Arial" w:eastAsia="Arial" w:hAnsi="Arial" w:cs="Times New Roman"/>
                      <w:b/>
                      <w:color w:val="000000"/>
                      <w:sz w:val="20"/>
                      <w:szCs w:val="20"/>
                      <w:lang w:eastAsia="en-GB"/>
                    </w:rPr>
                    <w:t>No School</w:t>
                  </w:r>
                </w:p>
              </w:tc>
              <w:tc>
                <w:tcPr>
                  <w:tcW w:w="1467" w:type="dxa"/>
                  <w:tcBorders>
                    <w:top w:val="nil"/>
                    <w:left w:val="nil"/>
                    <w:bottom w:val="nil"/>
                    <w:right w:val="nil"/>
                  </w:tcBorders>
                  <w:tcMar>
                    <w:top w:w="39" w:type="dxa"/>
                    <w:left w:w="39" w:type="dxa"/>
                    <w:bottom w:w="39" w:type="dxa"/>
                    <w:right w:w="39" w:type="dxa"/>
                  </w:tcMar>
                  <w:vAlign w:val="center"/>
                </w:tcPr>
                <w:p w14:paraId="19D48E81" w14:textId="77777777" w:rsidR="00962298" w:rsidRPr="00962298" w:rsidRDefault="00395413" w:rsidP="00962298">
                  <w:pPr>
                    <w:spacing w:after="0" w:line="240" w:lineRule="auto"/>
                    <w:jc w:val="center"/>
                    <w:rPr>
                      <w:rFonts w:ascii="Times New Roman" w:eastAsia="Times New Roman" w:hAnsi="Times New Roman" w:cs="Times New Roman"/>
                      <w:sz w:val="20"/>
                      <w:szCs w:val="20"/>
                      <w:lang w:eastAsia="en-GB"/>
                    </w:rPr>
                  </w:pPr>
                  <w:hyperlink r:id="rId24" w:history="1">
                    <w:r w:rsidR="00962298" w:rsidRPr="00962298">
                      <w:rPr>
                        <w:rFonts w:ascii="Arial" w:eastAsia="Arial" w:hAnsi="Arial" w:cs="Times New Roman"/>
                        <w:b/>
                        <w:color w:val="FF0000"/>
                        <w:sz w:val="20"/>
                        <w:szCs w:val="20"/>
                        <w:lang w:eastAsia="en-GB"/>
                      </w:rPr>
                      <w:t>7</w:t>
                    </w:r>
                  </w:hyperlink>
                </w:p>
              </w:tc>
              <w:tc>
                <w:tcPr>
                  <w:tcW w:w="1558" w:type="dxa"/>
                  <w:tcBorders>
                    <w:top w:val="nil"/>
                    <w:left w:val="nil"/>
                    <w:bottom w:val="nil"/>
                    <w:right w:val="nil"/>
                  </w:tcBorders>
                  <w:tcMar>
                    <w:top w:w="39" w:type="dxa"/>
                    <w:left w:w="39" w:type="dxa"/>
                    <w:bottom w:w="39" w:type="dxa"/>
                    <w:right w:w="39" w:type="dxa"/>
                  </w:tcMar>
                  <w:vAlign w:val="center"/>
                </w:tcPr>
                <w:p w14:paraId="0A6B9B0C" w14:textId="77777777" w:rsidR="00962298" w:rsidRPr="00962298" w:rsidRDefault="00395413" w:rsidP="00962298">
                  <w:pPr>
                    <w:spacing w:after="0" w:line="240" w:lineRule="auto"/>
                    <w:rPr>
                      <w:rFonts w:ascii="Times New Roman" w:eastAsia="Times New Roman" w:hAnsi="Times New Roman" w:cs="Times New Roman"/>
                      <w:sz w:val="20"/>
                      <w:szCs w:val="20"/>
                      <w:lang w:eastAsia="en-GB"/>
                    </w:rPr>
                  </w:pPr>
                  <w:hyperlink r:id="rId25" w:history="1"/>
                </w:p>
              </w:tc>
              <w:tc>
                <w:tcPr>
                  <w:tcW w:w="1558" w:type="dxa"/>
                  <w:tcBorders>
                    <w:top w:val="nil"/>
                    <w:left w:val="nil"/>
                    <w:bottom w:val="nil"/>
                    <w:right w:val="nil"/>
                  </w:tcBorders>
                  <w:tcMar>
                    <w:top w:w="39" w:type="dxa"/>
                    <w:left w:w="39" w:type="dxa"/>
                    <w:bottom w:w="39" w:type="dxa"/>
                    <w:right w:w="39" w:type="dxa"/>
                  </w:tcMar>
                  <w:vAlign w:val="center"/>
                </w:tcPr>
                <w:p w14:paraId="5D27C6F7" w14:textId="77777777" w:rsidR="00962298" w:rsidRPr="00962298" w:rsidRDefault="00395413" w:rsidP="00962298">
                  <w:pPr>
                    <w:spacing w:after="0" w:line="240" w:lineRule="auto"/>
                    <w:rPr>
                      <w:rFonts w:ascii="Times New Roman" w:eastAsia="Times New Roman" w:hAnsi="Times New Roman" w:cs="Times New Roman"/>
                      <w:sz w:val="20"/>
                      <w:szCs w:val="20"/>
                      <w:lang w:eastAsia="en-GB"/>
                    </w:rPr>
                  </w:pPr>
                  <w:hyperlink r:id="rId26" w:history="1"/>
                </w:p>
              </w:tc>
              <w:tc>
                <w:tcPr>
                  <w:tcW w:w="986" w:type="dxa"/>
                  <w:tcBorders>
                    <w:top w:val="nil"/>
                    <w:left w:val="nil"/>
                    <w:bottom w:val="nil"/>
                    <w:right w:val="nil"/>
                  </w:tcBorders>
                  <w:tcMar>
                    <w:top w:w="39" w:type="dxa"/>
                    <w:left w:w="39" w:type="dxa"/>
                    <w:bottom w:w="39" w:type="dxa"/>
                    <w:right w:w="39" w:type="dxa"/>
                  </w:tcMar>
                  <w:vAlign w:val="center"/>
                </w:tcPr>
                <w:p w14:paraId="5A08E6FE" w14:textId="77777777" w:rsidR="00962298" w:rsidRPr="00962298" w:rsidRDefault="00395413" w:rsidP="00962298">
                  <w:pPr>
                    <w:spacing w:after="0" w:line="240" w:lineRule="auto"/>
                    <w:jc w:val="center"/>
                    <w:rPr>
                      <w:rFonts w:ascii="Times New Roman" w:eastAsia="Times New Roman" w:hAnsi="Times New Roman" w:cs="Times New Roman"/>
                      <w:sz w:val="20"/>
                      <w:szCs w:val="20"/>
                      <w:lang w:eastAsia="en-GB"/>
                    </w:rPr>
                  </w:pPr>
                  <w:hyperlink r:id="rId27" w:history="1">
                    <w:r w:rsidR="00962298" w:rsidRPr="00962298">
                      <w:rPr>
                        <w:rFonts w:ascii="Arial" w:eastAsia="Arial" w:hAnsi="Arial" w:cs="Times New Roman"/>
                        <w:b/>
                        <w:color w:val="000000"/>
                        <w:sz w:val="20"/>
                        <w:szCs w:val="20"/>
                        <w:lang w:eastAsia="en-GB"/>
                      </w:rPr>
                      <w:t>7</w:t>
                    </w:r>
                  </w:hyperlink>
                </w:p>
              </w:tc>
            </w:tr>
            <w:tr w:rsidR="00962298" w:rsidRPr="00962298" w14:paraId="6EE4283C" w14:textId="77777777" w:rsidTr="00E8265B">
              <w:trPr>
                <w:trHeight w:val="288"/>
              </w:trPr>
              <w:tc>
                <w:tcPr>
                  <w:tcW w:w="2014" w:type="dxa"/>
                  <w:tcBorders>
                    <w:top w:val="nil"/>
                    <w:left w:val="nil"/>
                    <w:bottom w:val="nil"/>
                    <w:right w:val="nil"/>
                  </w:tcBorders>
                  <w:tcMar>
                    <w:top w:w="39" w:type="dxa"/>
                    <w:left w:w="39" w:type="dxa"/>
                    <w:bottom w:w="39" w:type="dxa"/>
                    <w:right w:w="39" w:type="dxa"/>
                  </w:tcMar>
                  <w:vAlign w:val="center"/>
                </w:tcPr>
                <w:p w14:paraId="69A0907D" w14:textId="77777777" w:rsidR="00962298" w:rsidRPr="00962298" w:rsidRDefault="00962298" w:rsidP="00962298">
                  <w:pPr>
                    <w:spacing w:after="0" w:line="240" w:lineRule="auto"/>
                    <w:jc w:val="center"/>
                    <w:rPr>
                      <w:rFonts w:ascii="Times New Roman" w:eastAsia="Times New Roman" w:hAnsi="Times New Roman" w:cs="Times New Roman"/>
                      <w:sz w:val="20"/>
                      <w:szCs w:val="20"/>
                      <w:lang w:eastAsia="en-GB"/>
                    </w:rPr>
                  </w:pPr>
                  <w:r w:rsidRPr="00962298">
                    <w:rPr>
                      <w:rFonts w:ascii="Arial" w:eastAsia="Arial" w:hAnsi="Arial" w:cs="Times New Roman"/>
                      <w:b/>
                      <w:color w:val="000000"/>
                      <w:sz w:val="20"/>
                      <w:szCs w:val="20"/>
                      <w:lang w:eastAsia="en-GB"/>
                    </w:rPr>
                    <w:t>Total</w:t>
                  </w:r>
                </w:p>
              </w:tc>
              <w:tc>
                <w:tcPr>
                  <w:tcW w:w="1467" w:type="dxa"/>
                  <w:tcBorders>
                    <w:top w:val="nil"/>
                    <w:left w:val="nil"/>
                    <w:bottom w:val="nil"/>
                    <w:right w:val="nil"/>
                  </w:tcBorders>
                  <w:tcMar>
                    <w:top w:w="39" w:type="dxa"/>
                    <w:left w:w="39" w:type="dxa"/>
                    <w:bottom w:w="39" w:type="dxa"/>
                    <w:right w:w="39" w:type="dxa"/>
                  </w:tcMar>
                  <w:vAlign w:val="center"/>
                </w:tcPr>
                <w:p w14:paraId="4FD3EFAA" w14:textId="77777777" w:rsidR="00962298" w:rsidRPr="00962298" w:rsidRDefault="00395413" w:rsidP="00962298">
                  <w:pPr>
                    <w:spacing w:after="0" w:line="240" w:lineRule="auto"/>
                    <w:jc w:val="center"/>
                    <w:rPr>
                      <w:rFonts w:ascii="Times New Roman" w:eastAsia="Times New Roman" w:hAnsi="Times New Roman" w:cs="Times New Roman"/>
                      <w:sz w:val="20"/>
                      <w:szCs w:val="20"/>
                      <w:lang w:eastAsia="en-GB"/>
                    </w:rPr>
                  </w:pPr>
                  <w:hyperlink r:id="rId28" w:history="1">
                    <w:r w:rsidR="00962298" w:rsidRPr="00962298">
                      <w:rPr>
                        <w:rFonts w:ascii="Arial" w:eastAsia="Arial" w:hAnsi="Arial" w:cs="Times New Roman"/>
                        <w:b/>
                        <w:color w:val="FF0000"/>
                        <w:sz w:val="20"/>
                        <w:szCs w:val="20"/>
                        <w:lang w:eastAsia="en-GB"/>
                      </w:rPr>
                      <w:t>7</w:t>
                    </w:r>
                  </w:hyperlink>
                </w:p>
              </w:tc>
              <w:tc>
                <w:tcPr>
                  <w:tcW w:w="1558" w:type="dxa"/>
                  <w:tcBorders>
                    <w:top w:val="nil"/>
                    <w:left w:val="nil"/>
                    <w:bottom w:val="nil"/>
                    <w:right w:val="nil"/>
                  </w:tcBorders>
                  <w:tcMar>
                    <w:top w:w="39" w:type="dxa"/>
                    <w:left w:w="39" w:type="dxa"/>
                    <w:bottom w:w="39" w:type="dxa"/>
                    <w:right w:w="39" w:type="dxa"/>
                  </w:tcMar>
                  <w:vAlign w:val="center"/>
                </w:tcPr>
                <w:p w14:paraId="109E27F3" w14:textId="77777777" w:rsidR="00962298" w:rsidRPr="00962298" w:rsidRDefault="00395413" w:rsidP="00962298">
                  <w:pPr>
                    <w:spacing w:after="0" w:line="240" w:lineRule="auto"/>
                    <w:jc w:val="center"/>
                    <w:rPr>
                      <w:rFonts w:ascii="Times New Roman" w:eastAsia="Times New Roman" w:hAnsi="Times New Roman" w:cs="Times New Roman"/>
                      <w:sz w:val="20"/>
                      <w:szCs w:val="20"/>
                      <w:lang w:eastAsia="en-GB"/>
                    </w:rPr>
                  </w:pPr>
                  <w:hyperlink r:id="rId29" w:history="1">
                    <w:r w:rsidR="00962298" w:rsidRPr="00962298">
                      <w:rPr>
                        <w:rFonts w:ascii="Arial" w:eastAsia="Arial" w:hAnsi="Arial" w:cs="Times New Roman"/>
                        <w:b/>
                        <w:color w:val="000000"/>
                        <w:sz w:val="20"/>
                        <w:szCs w:val="20"/>
                        <w:lang w:eastAsia="en-GB"/>
                      </w:rPr>
                      <w:t>262</w:t>
                    </w:r>
                  </w:hyperlink>
                </w:p>
              </w:tc>
              <w:tc>
                <w:tcPr>
                  <w:tcW w:w="1558" w:type="dxa"/>
                  <w:tcBorders>
                    <w:top w:val="nil"/>
                    <w:left w:val="nil"/>
                    <w:bottom w:val="nil"/>
                    <w:right w:val="nil"/>
                  </w:tcBorders>
                  <w:tcMar>
                    <w:top w:w="39" w:type="dxa"/>
                    <w:left w:w="39" w:type="dxa"/>
                    <w:bottom w:w="39" w:type="dxa"/>
                    <w:right w:w="39" w:type="dxa"/>
                  </w:tcMar>
                  <w:vAlign w:val="center"/>
                </w:tcPr>
                <w:p w14:paraId="1E6F4AEE" w14:textId="77777777" w:rsidR="00962298" w:rsidRPr="00962298" w:rsidRDefault="00395413" w:rsidP="00962298">
                  <w:pPr>
                    <w:spacing w:after="0" w:line="240" w:lineRule="auto"/>
                    <w:jc w:val="center"/>
                    <w:rPr>
                      <w:rFonts w:ascii="Times New Roman" w:eastAsia="Times New Roman" w:hAnsi="Times New Roman" w:cs="Times New Roman"/>
                      <w:sz w:val="20"/>
                      <w:szCs w:val="20"/>
                      <w:lang w:eastAsia="en-GB"/>
                    </w:rPr>
                  </w:pPr>
                  <w:hyperlink r:id="rId30" w:history="1">
                    <w:r w:rsidR="00962298" w:rsidRPr="00962298">
                      <w:rPr>
                        <w:rFonts w:ascii="Arial" w:eastAsia="Arial" w:hAnsi="Arial" w:cs="Times New Roman"/>
                        <w:b/>
                        <w:color w:val="000000"/>
                        <w:sz w:val="20"/>
                        <w:szCs w:val="20"/>
                        <w:lang w:eastAsia="en-GB"/>
                      </w:rPr>
                      <w:t>159</w:t>
                    </w:r>
                  </w:hyperlink>
                </w:p>
              </w:tc>
              <w:tc>
                <w:tcPr>
                  <w:tcW w:w="986" w:type="dxa"/>
                  <w:tcBorders>
                    <w:top w:val="nil"/>
                    <w:left w:val="nil"/>
                    <w:bottom w:val="nil"/>
                    <w:right w:val="nil"/>
                  </w:tcBorders>
                  <w:tcMar>
                    <w:top w:w="39" w:type="dxa"/>
                    <w:left w:w="39" w:type="dxa"/>
                    <w:bottom w:w="39" w:type="dxa"/>
                    <w:right w:w="39" w:type="dxa"/>
                  </w:tcMar>
                  <w:vAlign w:val="center"/>
                </w:tcPr>
                <w:p w14:paraId="2E9A4209" w14:textId="77777777" w:rsidR="00962298" w:rsidRPr="00962298" w:rsidRDefault="00395413" w:rsidP="00962298">
                  <w:pPr>
                    <w:spacing w:after="0" w:line="240" w:lineRule="auto"/>
                    <w:jc w:val="center"/>
                    <w:rPr>
                      <w:rFonts w:ascii="Times New Roman" w:eastAsia="Times New Roman" w:hAnsi="Times New Roman" w:cs="Times New Roman"/>
                      <w:sz w:val="20"/>
                      <w:szCs w:val="20"/>
                      <w:lang w:eastAsia="en-GB"/>
                    </w:rPr>
                  </w:pPr>
                  <w:hyperlink r:id="rId31" w:history="1">
                    <w:r w:rsidR="00962298" w:rsidRPr="00962298">
                      <w:rPr>
                        <w:rFonts w:ascii="Arial" w:eastAsia="Arial" w:hAnsi="Arial" w:cs="Times New Roman"/>
                        <w:b/>
                        <w:color w:val="000000"/>
                        <w:sz w:val="20"/>
                        <w:szCs w:val="20"/>
                        <w:lang w:eastAsia="en-GB"/>
                      </w:rPr>
                      <w:t>428</w:t>
                    </w:r>
                  </w:hyperlink>
                </w:p>
              </w:tc>
            </w:tr>
          </w:tbl>
          <w:p w14:paraId="41E88540" w14:textId="77777777" w:rsidR="00962298" w:rsidRPr="00962298" w:rsidRDefault="00962298" w:rsidP="00962298">
            <w:pPr>
              <w:spacing w:after="0" w:line="240" w:lineRule="auto"/>
              <w:rPr>
                <w:rFonts w:ascii="Times New Roman" w:eastAsia="Times New Roman" w:hAnsi="Times New Roman" w:cs="Times New Roman"/>
                <w:sz w:val="20"/>
                <w:szCs w:val="20"/>
                <w:lang w:eastAsia="en-GB"/>
              </w:rPr>
            </w:pPr>
          </w:p>
        </w:tc>
        <w:tc>
          <w:tcPr>
            <w:tcW w:w="501" w:type="dxa"/>
          </w:tcPr>
          <w:p w14:paraId="104CC10B" w14:textId="77777777" w:rsidR="00962298" w:rsidRPr="00962298" w:rsidRDefault="00962298" w:rsidP="00962298">
            <w:pPr>
              <w:spacing w:after="0" w:line="240" w:lineRule="auto"/>
              <w:rPr>
                <w:rFonts w:ascii="Times New Roman" w:eastAsia="Times New Roman" w:hAnsi="Times New Roman" w:cs="Times New Roman"/>
                <w:sz w:val="2"/>
                <w:szCs w:val="20"/>
                <w:lang w:eastAsia="en-GB"/>
              </w:rPr>
            </w:pPr>
          </w:p>
        </w:tc>
        <w:tc>
          <w:tcPr>
            <w:tcW w:w="395" w:type="dxa"/>
          </w:tcPr>
          <w:p w14:paraId="6B967FD6" w14:textId="77777777" w:rsidR="00962298" w:rsidRPr="00962298" w:rsidRDefault="00962298" w:rsidP="00962298">
            <w:pPr>
              <w:spacing w:after="0" w:line="240" w:lineRule="auto"/>
              <w:rPr>
                <w:rFonts w:ascii="Times New Roman" w:eastAsia="Times New Roman" w:hAnsi="Times New Roman" w:cs="Times New Roman"/>
                <w:sz w:val="2"/>
                <w:szCs w:val="20"/>
                <w:lang w:eastAsia="en-GB"/>
              </w:rPr>
            </w:pPr>
          </w:p>
        </w:tc>
        <w:tc>
          <w:tcPr>
            <w:tcW w:w="40" w:type="dxa"/>
            <w:tcBorders>
              <w:right w:val="single" w:sz="17" w:space="0" w:color="6495ED"/>
            </w:tcBorders>
          </w:tcPr>
          <w:p w14:paraId="07B32178" w14:textId="77777777" w:rsidR="00962298" w:rsidRPr="00962298" w:rsidRDefault="00962298" w:rsidP="00962298">
            <w:pPr>
              <w:spacing w:after="0" w:line="240" w:lineRule="auto"/>
              <w:rPr>
                <w:rFonts w:ascii="Times New Roman" w:eastAsia="Times New Roman" w:hAnsi="Times New Roman" w:cs="Times New Roman"/>
                <w:sz w:val="2"/>
                <w:szCs w:val="20"/>
                <w:lang w:eastAsia="en-GB"/>
              </w:rPr>
            </w:pPr>
          </w:p>
        </w:tc>
      </w:tr>
      <w:tr w:rsidR="00962298" w:rsidRPr="00962298" w14:paraId="4E100FEB" w14:textId="77777777" w:rsidTr="00E8265B">
        <w:trPr>
          <w:trHeight w:val="68"/>
        </w:trPr>
        <w:tc>
          <w:tcPr>
            <w:tcW w:w="379" w:type="dxa"/>
            <w:tcBorders>
              <w:left w:val="single" w:sz="17" w:space="0" w:color="6495ED"/>
              <w:bottom w:val="single" w:sz="17" w:space="0" w:color="6495ED"/>
            </w:tcBorders>
          </w:tcPr>
          <w:p w14:paraId="6AAD1D2D" w14:textId="77777777" w:rsidR="00962298" w:rsidRPr="00962298" w:rsidRDefault="00962298" w:rsidP="00962298">
            <w:pPr>
              <w:spacing w:after="0" w:line="240" w:lineRule="auto"/>
              <w:rPr>
                <w:rFonts w:ascii="Times New Roman" w:eastAsia="Times New Roman" w:hAnsi="Times New Roman" w:cs="Times New Roman"/>
                <w:sz w:val="2"/>
                <w:szCs w:val="20"/>
                <w:lang w:eastAsia="en-GB"/>
              </w:rPr>
            </w:pPr>
          </w:p>
        </w:tc>
        <w:tc>
          <w:tcPr>
            <w:tcW w:w="96" w:type="dxa"/>
            <w:tcBorders>
              <w:bottom w:val="single" w:sz="17" w:space="0" w:color="6495ED"/>
            </w:tcBorders>
          </w:tcPr>
          <w:p w14:paraId="0E4549A7" w14:textId="77777777" w:rsidR="00962298" w:rsidRPr="00962298" w:rsidRDefault="00962298" w:rsidP="00962298">
            <w:pPr>
              <w:spacing w:after="0" w:line="240" w:lineRule="auto"/>
              <w:rPr>
                <w:rFonts w:ascii="Times New Roman" w:eastAsia="Times New Roman" w:hAnsi="Times New Roman" w:cs="Times New Roman"/>
                <w:sz w:val="2"/>
                <w:szCs w:val="20"/>
                <w:lang w:eastAsia="en-GB"/>
              </w:rPr>
            </w:pPr>
          </w:p>
        </w:tc>
        <w:tc>
          <w:tcPr>
            <w:tcW w:w="7585" w:type="dxa"/>
            <w:tcBorders>
              <w:bottom w:val="single" w:sz="17" w:space="0" w:color="6495ED"/>
            </w:tcBorders>
          </w:tcPr>
          <w:p w14:paraId="13273A47" w14:textId="77777777" w:rsidR="00962298" w:rsidRPr="00962298" w:rsidRDefault="00962298" w:rsidP="00962298">
            <w:pPr>
              <w:spacing w:after="0" w:line="240" w:lineRule="auto"/>
              <w:rPr>
                <w:rFonts w:ascii="Times New Roman" w:eastAsia="Times New Roman" w:hAnsi="Times New Roman" w:cs="Times New Roman"/>
                <w:sz w:val="2"/>
                <w:szCs w:val="20"/>
                <w:lang w:eastAsia="en-GB"/>
              </w:rPr>
            </w:pPr>
          </w:p>
        </w:tc>
        <w:tc>
          <w:tcPr>
            <w:tcW w:w="501" w:type="dxa"/>
            <w:tcBorders>
              <w:bottom w:val="single" w:sz="17" w:space="0" w:color="6495ED"/>
            </w:tcBorders>
          </w:tcPr>
          <w:p w14:paraId="62F36885" w14:textId="77777777" w:rsidR="00962298" w:rsidRPr="00962298" w:rsidRDefault="00962298" w:rsidP="00962298">
            <w:pPr>
              <w:spacing w:after="0" w:line="240" w:lineRule="auto"/>
              <w:rPr>
                <w:rFonts w:ascii="Times New Roman" w:eastAsia="Times New Roman" w:hAnsi="Times New Roman" w:cs="Times New Roman"/>
                <w:sz w:val="2"/>
                <w:szCs w:val="20"/>
                <w:lang w:eastAsia="en-GB"/>
              </w:rPr>
            </w:pPr>
          </w:p>
        </w:tc>
        <w:tc>
          <w:tcPr>
            <w:tcW w:w="395" w:type="dxa"/>
            <w:tcBorders>
              <w:bottom w:val="single" w:sz="17" w:space="0" w:color="6495ED"/>
            </w:tcBorders>
          </w:tcPr>
          <w:p w14:paraId="2EFD8F08" w14:textId="77777777" w:rsidR="00962298" w:rsidRPr="00962298" w:rsidRDefault="00962298" w:rsidP="00962298">
            <w:pPr>
              <w:spacing w:after="0" w:line="240" w:lineRule="auto"/>
              <w:rPr>
                <w:rFonts w:ascii="Times New Roman" w:eastAsia="Times New Roman" w:hAnsi="Times New Roman" w:cs="Times New Roman"/>
                <w:sz w:val="2"/>
                <w:szCs w:val="20"/>
                <w:lang w:eastAsia="en-GB"/>
              </w:rPr>
            </w:pPr>
          </w:p>
        </w:tc>
        <w:tc>
          <w:tcPr>
            <w:tcW w:w="40" w:type="dxa"/>
            <w:tcBorders>
              <w:bottom w:val="single" w:sz="17" w:space="0" w:color="6495ED"/>
              <w:right w:val="single" w:sz="17" w:space="0" w:color="6495ED"/>
            </w:tcBorders>
          </w:tcPr>
          <w:p w14:paraId="50650224" w14:textId="77777777" w:rsidR="00962298" w:rsidRPr="00962298" w:rsidRDefault="00962298" w:rsidP="00962298">
            <w:pPr>
              <w:spacing w:after="0" w:line="240" w:lineRule="auto"/>
              <w:rPr>
                <w:rFonts w:ascii="Times New Roman" w:eastAsia="Times New Roman" w:hAnsi="Times New Roman" w:cs="Times New Roman"/>
                <w:sz w:val="2"/>
                <w:szCs w:val="20"/>
                <w:lang w:eastAsia="en-GB"/>
              </w:rPr>
            </w:pPr>
          </w:p>
        </w:tc>
      </w:tr>
    </w:tbl>
    <w:p w14:paraId="2D3C40EC" w14:textId="77777777" w:rsidR="00962298" w:rsidRDefault="00962298" w:rsidP="00C277F0">
      <w:pPr>
        <w:rPr>
          <w:rFonts w:ascii="Arial" w:hAnsi="Arial" w:cs="Arial"/>
          <w:b/>
          <w:bCs/>
          <w:sz w:val="24"/>
          <w:szCs w:val="24"/>
        </w:rPr>
      </w:pPr>
    </w:p>
    <w:p w14:paraId="5DE43DD5" w14:textId="0EB412A7" w:rsidR="003277F6" w:rsidRPr="0044418D" w:rsidRDefault="0044418D" w:rsidP="00C277F0">
      <w:pPr>
        <w:rPr>
          <w:rFonts w:ascii="Arial" w:hAnsi="Arial" w:cs="Arial"/>
          <w:b/>
          <w:bCs/>
          <w:sz w:val="24"/>
          <w:szCs w:val="24"/>
        </w:rPr>
      </w:pPr>
      <w:r w:rsidRPr="0044418D">
        <w:rPr>
          <w:rFonts w:ascii="Arial" w:hAnsi="Arial" w:cs="Arial"/>
          <w:b/>
          <w:bCs/>
          <w:sz w:val="24"/>
          <w:szCs w:val="24"/>
        </w:rPr>
        <w:t>Special Education Needs</w:t>
      </w:r>
    </w:p>
    <w:tbl>
      <w:tblPr>
        <w:tblW w:w="0" w:type="auto"/>
        <w:tblBorders>
          <w:top w:val="single" w:sz="17" w:space="0" w:color="6495ED"/>
          <w:left w:val="single" w:sz="17" w:space="0" w:color="6495ED"/>
          <w:bottom w:val="single" w:sz="17" w:space="0" w:color="6495ED"/>
          <w:right w:val="single" w:sz="17" w:space="0" w:color="6495ED"/>
        </w:tblBorders>
        <w:tblCellMar>
          <w:left w:w="0" w:type="dxa"/>
          <w:right w:w="0" w:type="dxa"/>
        </w:tblCellMar>
        <w:tblLook w:val="0000" w:firstRow="0" w:lastRow="0" w:firstColumn="0" w:lastColumn="0" w:noHBand="0" w:noVBand="0"/>
      </w:tblPr>
      <w:tblGrid>
        <w:gridCol w:w="27"/>
        <w:gridCol w:w="238"/>
        <w:gridCol w:w="18"/>
        <w:gridCol w:w="272"/>
        <w:gridCol w:w="392"/>
        <w:gridCol w:w="6919"/>
        <w:gridCol w:w="753"/>
        <w:gridCol w:w="43"/>
        <w:gridCol w:w="108"/>
        <w:gridCol w:w="185"/>
        <w:gridCol w:w="29"/>
      </w:tblGrid>
      <w:tr w:rsidR="003277F6" w:rsidRPr="003277F6" w14:paraId="3985EF6A" w14:textId="77777777" w:rsidTr="0044418D">
        <w:trPr>
          <w:trHeight w:val="214"/>
        </w:trPr>
        <w:tc>
          <w:tcPr>
            <w:tcW w:w="27" w:type="dxa"/>
            <w:tcBorders>
              <w:left w:val="single" w:sz="17" w:space="0" w:color="6495ED"/>
            </w:tcBorders>
          </w:tcPr>
          <w:p w14:paraId="62102511" w14:textId="77777777" w:rsidR="003277F6" w:rsidRPr="003277F6" w:rsidRDefault="003277F6" w:rsidP="0044418D">
            <w:pPr>
              <w:rPr>
                <w:rFonts w:ascii="Times New Roman" w:eastAsia="Times New Roman" w:hAnsi="Times New Roman" w:cs="Times New Roman"/>
                <w:sz w:val="2"/>
                <w:szCs w:val="20"/>
                <w:lang w:eastAsia="en-GB"/>
              </w:rPr>
            </w:pPr>
          </w:p>
        </w:tc>
        <w:tc>
          <w:tcPr>
            <w:tcW w:w="238" w:type="dxa"/>
          </w:tcPr>
          <w:p w14:paraId="206AE734"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18" w:type="dxa"/>
          </w:tcPr>
          <w:p w14:paraId="40346A31"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272" w:type="dxa"/>
          </w:tcPr>
          <w:p w14:paraId="35DAAB66"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392" w:type="dxa"/>
          </w:tcPr>
          <w:p w14:paraId="20EE3A7A"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6919" w:type="dxa"/>
          </w:tcPr>
          <w:p w14:paraId="6E462CAA"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753" w:type="dxa"/>
          </w:tcPr>
          <w:p w14:paraId="152C6780"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43" w:type="dxa"/>
          </w:tcPr>
          <w:p w14:paraId="638B6926"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108" w:type="dxa"/>
          </w:tcPr>
          <w:p w14:paraId="764DB3DD"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185" w:type="dxa"/>
          </w:tcPr>
          <w:p w14:paraId="1DFA160E"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29" w:type="dxa"/>
            <w:tcBorders>
              <w:right w:val="single" w:sz="17" w:space="0" w:color="6495ED"/>
            </w:tcBorders>
          </w:tcPr>
          <w:p w14:paraId="1E2CD8CD"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r>
      <w:tr w:rsidR="003277F6" w:rsidRPr="003277F6" w14:paraId="33C1929C" w14:textId="77777777" w:rsidTr="0044418D">
        <w:trPr>
          <w:trHeight w:val="310"/>
        </w:trPr>
        <w:tc>
          <w:tcPr>
            <w:tcW w:w="27" w:type="dxa"/>
            <w:tcBorders>
              <w:left w:val="single" w:sz="17" w:space="0" w:color="6495ED"/>
            </w:tcBorders>
          </w:tcPr>
          <w:p w14:paraId="623E7F29"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8928" w:type="dxa"/>
            <w:gridSpan w:val="9"/>
          </w:tcPr>
          <w:tbl>
            <w:tblPr>
              <w:tblW w:w="0" w:type="auto"/>
              <w:tblCellMar>
                <w:left w:w="0" w:type="dxa"/>
                <w:right w:w="0" w:type="dxa"/>
              </w:tblCellMar>
              <w:tblLook w:val="0000" w:firstRow="0" w:lastRow="0" w:firstColumn="0" w:lastColumn="0" w:noHBand="0" w:noVBand="0"/>
            </w:tblPr>
            <w:tblGrid>
              <w:gridCol w:w="8928"/>
            </w:tblGrid>
            <w:tr w:rsidR="003277F6" w:rsidRPr="003277F6" w14:paraId="4DC5765E" w14:textId="77777777" w:rsidTr="00F02E00">
              <w:trPr>
                <w:trHeight w:val="232"/>
              </w:trPr>
              <w:tc>
                <w:tcPr>
                  <w:tcW w:w="10762" w:type="dxa"/>
                  <w:tcBorders>
                    <w:top w:val="nil"/>
                    <w:left w:val="nil"/>
                    <w:bottom w:val="nil"/>
                    <w:right w:val="nil"/>
                  </w:tcBorders>
                  <w:tcMar>
                    <w:top w:w="39" w:type="dxa"/>
                    <w:left w:w="39" w:type="dxa"/>
                    <w:bottom w:w="39" w:type="dxa"/>
                    <w:right w:w="39" w:type="dxa"/>
                  </w:tcMar>
                </w:tcPr>
                <w:p w14:paraId="12A136F1" w14:textId="67F38D4D" w:rsidR="003277F6" w:rsidRPr="003277F6" w:rsidRDefault="003277F6" w:rsidP="003277F6">
                  <w:pPr>
                    <w:spacing w:after="0" w:line="240" w:lineRule="auto"/>
                    <w:jc w:val="center"/>
                    <w:rPr>
                      <w:rFonts w:ascii="Arial" w:eastAsia="Times New Roman" w:hAnsi="Arial" w:cs="Arial"/>
                      <w:sz w:val="24"/>
                      <w:szCs w:val="24"/>
                      <w:lang w:eastAsia="en-GB"/>
                    </w:rPr>
                  </w:pPr>
                  <w:r w:rsidRPr="003277F6">
                    <w:rPr>
                      <w:rFonts w:ascii="Arial" w:eastAsia="Arial" w:hAnsi="Arial" w:cs="Arial"/>
                      <w:b/>
                      <w:color w:val="000000"/>
                      <w:sz w:val="24"/>
                      <w:szCs w:val="24"/>
                      <w:lang w:eastAsia="en-GB"/>
                    </w:rPr>
                    <w:t xml:space="preserve">Number of </w:t>
                  </w:r>
                  <w:r w:rsidR="0056352F" w:rsidRPr="0044418D">
                    <w:rPr>
                      <w:rFonts w:ascii="Arial" w:eastAsia="Arial" w:hAnsi="Arial" w:cs="Arial"/>
                      <w:b/>
                      <w:color w:val="000000"/>
                      <w:sz w:val="24"/>
                      <w:szCs w:val="24"/>
                      <w:lang w:eastAsia="en-GB"/>
                    </w:rPr>
                    <w:t>CiC</w:t>
                  </w:r>
                  <w:r w:rsidRPr="003277F6">
                    <w:rPr>
                      <w:rFonts w:ascii="Arial" w:eastAsia="Arial" w:hAnsi="Arial" w:cs="Arial"/>
                      <w:b/>
                      <w:color w:val="000000"/>
                      <w:sz w:val="24"/>
                      <w:szCs w:val="24"/>
                      <w:lang w:eastAsia="en-GB"/>
                    </w:rPr>
                    <w:t xml:space="preserve"> SEN students</w:t>
                  </w:r>
                </w:p>
              </w:tc>
            </w:tr>
          </w:tbl>
          <w:p w14:paraId="2B5AE48B" w14:textId="77777777" w:rsidR="003277F6" w:rsidRPr="003277F6" w:rsidRDefault="003277F6" w:rsidP="003277F6">
            <w:pPr>
              <w:spacing w:after="0" w:line="240" w:lineRule="auto"/>
              <w:rPr>
                <w:rFonts w:ascii="Arial" w:eastAsia="Times New Roman" w:hAnsi="Arial" w:cs="Arial"/>
                <w:sz w:val="24"/>
                <w:szCs w:val="24"/>
                <w:lang w:eastAsia="en-GB"/>
              </w:rPr>
            </w:pPr>
          </w:p>
        </w:tc>
        <w:tc>
          <w:tcPr>
            <w:tcW w:w="29" w:type="dxa"/>
            <w:tcBorders>
              <w:right w:val="single" w:sz="17" w:space="0" w:color="6495ED"/>
            </w:tcBorders>
          </w:tcPr>
          <w:p w14:paraId="58FE6DA7"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r>
      <w:tr w:rsidR="003277F6" w:rsidRPr="003277F6" w14:paraId="7B56AE45" w14:textId="77777777" w:rsidTr="0044418D">
        <w:trPr>
          <w:trHeight w:val="159"/>
        </w:trPr>
        <w:tc>
          <w:tcPr>
            <w:tcW w:w="27" w:type="dxa"/>
            <w:tcBorders>
              <w:left w:val="single" w:sz="17" w:space="0" w:color="6495ED"/>
            </w:tcBorders>
          </w:tcPr>
          <w:p w14:paraId="24223694"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238" w:type="dxa"/>
          </w:tcPr>
          <w:p w14:paraId="4F947F51" w14:textId="77777777" w:rsidR="003277F6" w:rsidRPr="003277F6" w:rsidRDefault="003277F6" w:rsidP="003277F6">
            <w:pPr>
              <w:spacing w:after="0" w:line="240" w:lineRule="auto"/>
              <w:rPr>
                <w:rFonts w:ascii="Arial" w:eastAsia="Times New Roman" w:hAnsi="Arial" w:cs="Arial"/>
                <w:sz w:val="24"/>
                <w:szCs w:val="24"/>
                <w:lang w:eastAsia="en-GB"/>
              </w:rPr>
            </w:pPr>
          </w:p>
        </w:tc>
        <w:tc>
          <w:tcPr>
            <w:tcW w:w="18" w:type="dxa"/>
          </w:tcPr>
          <w:p w14:paraId="0EE51F12" w14:textId="77777777" w:rsidR="003277F6" w:rsidRPr="003277F6" w:rsidRDefault="003277F6" w:rsidP="003277F6">
            <w:pPr>
              <w:spacing w:after="0" w:line="240" w:lineRule="auto"/>
              <w:rPr>
                <w:rFonts w:ascii="Arial" w:eastAsia="Times New Roman" w:hAnsi="Arial" w:cs="Arial"/>
                <w:sz w:val="24"/>
                <w:szCs w:val="24"/>
                <w:lang w:eastAsia="en-GB"/>
              </w:rPr>
            </w:pPr>
          </w:p>
        </w:tc>
        <w:tc>
          <w:tcPr>
            <w:tcW w:w="272" w:type="dxa"/>
          </w:tcPr>
          <w:p w14:paraId="06E5A473" w14:textId="77777777" w:rsidR="003277F6" w:rsidRPr="003277F6" w:rsidRDefault="003277F6" w:rsidP="003277F6">
            <w:pPr>
              <w:spacing w:after="0" w:line="240" w:lineRule="auto"/>
              <w:rPr>
                <w:rFonts w:ascii="Arial" w:eastAsia="Times New Roman" w:hAnsi="Arial" w:cs="Arial"/>
                <w:sz w:val="24"/>
                <w:szCs w:val="24"/>
                <w:lang w:eastAsia="en-GB"/>
              </w:rPr>
            </w:pPr>
          </w:p>
        </w:tc>
        <w:tc>
          <w:tcPr>
            <w:tcW w:w="392" w:type="dxa"/>
          </w:tcPr>
          <w:p w14:paraId="32E27804" w14:textId="77777777" w:rsidR="003277F6" w:rsidRPr="003277F6" w:rsidRDefault="003277F6" w:rsidP="003277F6">
            <w:pPr>
              <w:spacing w:after="0" w:line="240" w:lineRule="auto"/>
              <w:rPr>
                <w:rFonts w:ascii="Arial" w:eastAsia="Times New Roman" w:hAnsi="Arial" w:cs="Arial"/>
                <w:sz w:val="24"/>
                <w:szCs w:val="24"/>
                <w:lang w:eastAsia="en-GB"/>
              </w:rPr>
            </w:pPr>
          </w:p>
        </w:tc>
        <w:tc>
          <w:tcPr>
            <w:tcW w:w="6919" w:type="dxa"/>
          </w:tcPr>
          <w:p w14:paraId="3522F9AF" w14:textId="77777777" w:rsidR="003277F6" w:rsidRPr="003277F6" w:rsidRDefault="003277F6" w:rsidP="003277F6">
            <w:pPr>
              <w:spacing w:after="0" w:line="240" w:lineRule="auto"/>
              <w:rPr>
                <w:rFonts w:ascii="Arial" w:eastAsia="Times New Roman" w:hAnsi="Arial" w:cs="Arial"/>
                <w:sz w:val="24"/>
                <w:szCs w:val="24"/>
                <w:lang w:eastAsia="en-GB"/>
              </w:rPr>
            </w:pPr>
          </w:p>
        </w:tc>
        <w:tc>
          <w:tcPr>
            <w:tcW w:w="753" w:type="dxa"/>
          </w:tcPr>
          <w:p w14:paraId="19D18C50" w14:textId="77777777" w:rsidR="003277F6" w:rsidRPr="003277F6" w:rsidRDefault="003277F6" w:rsidP="003277F6">
            <w:pPr>
              <w:spacing w:after="0" w:line="240" w:lineRule="auto"/>
              <w:rPr>
                <w:rFonts w:ascii="Arial" w:eastAsia="Times New Roman" w:hAnsi="Arial" w:cs="Arial"/>
                <w:sz w:val="24"/>
                <w:szCs w:val="24"/>
                <w:lang w:eastAsia="en-GB"/>
              </w:rPr>
            </w:pPr>
          </w:p>
        </w:tc>
        <w:tc>
          <w:tcPr>
            <w:tcW w:w="43" w:type="dxa"/>
          </w:tcPr>
          <w:p w14:paraId="17009575" w14:textId="77777777" w:rsidR="003277F6" w:rsidRPr="003277F6" w:rsidRDefault="003277F6" w:rsidP="003277F6">
            <w:pPr>
              <w:spacing w:after="0" w:line="240" w:lineRule="auto"/>
              <w:rPr>
                <w:rFonts w:ascii="Arial" w:eastAsia="Times New Roman" w:hAnsi="Arial" w:cs="Arial"/>
                <w:sz w:val="24"/>
                <w:szCs w:val="24"/>
                <w:lang w:eastAsia="en-GB"/>
              </w:rPr>
            </w:pPr>
          </w:p>
        </w:tc>
        <w:tc>
          <w:tcPr>
            <w:tcW w:w="108" w:type="dxa"/>
          </w:tcPr>
          <w:p w14:paraId="0C726C6B" w14:textId="77777777" w:rsidR="003277F6" w:rsidRPr="003277F6" w:rsidRDefault="003277F6" w:rsidP="003277F6">
            <w:pPr>
              <w:spacing w:after="0" w:line="240" w:lineRule="auto"/>
              <w:rPr>
                <w:rFonts w:ascii="Arial" w:eastAsia="Times New Roman" w:hAnsi="Arial" w:cs="Arial"/>
                <w:sz w:val="24"/>
                <w:szCs w:val="24"/>
                <w:lang w:eastAsia="en-GB"/>
              </w:rPr>
            </w:pPr>
          </w:p>
        </w:tc>
        <w:tc>
          <w:tcPr>
            <w:tcW w:w="185" w:type="dxa"/>
          </w:tcPr>
          <w:p w14:paraId="1CB60037" w14:textId="77777777" w:rsidR="003277F6" w:rsidRPr="003277F6" w:rsidRDefault="003277F6" w:rsidP="003277F6">
            <w:pPr>
              <w:spacing w:after="0" w:line="240" w:lineRule="auto"/>
              <w:rPr>
                <w:rFonts w:ascii="Arial" w:eastAsia="Times New Roman" w:hAnsi="Arial" w:cs="Arial"/>
                <w:sz w:val="24"/>
                <w:szCs w:val="24"/>
                <w:lang w:eastAsia="en-GB"/>
              </w:rPr>
            </w:pPr>
          </w:p>
        </w:tc>
        <w:tc>
          <w:tcPr>
            <w:tcW w:w="29" w:type="dxa"/>
            <w:tcBorders>
              <w:right w:val="single" w:sz="17" w:space="0" w:color="6495ED"/>
            </w:tcBorders>
          </w:tcPr>
          <w:p w14:paraId="0D33126E"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r>
      <w:tr w:rsidR="003277F6" w:rsidRPr="003277F6" w14:paraId="6741009B" w14:textId="77777777" w:rsidTr="0044418D">
        <w:tc>
          <w:tcPr>
            <w:tcW w:w="27" w:type="dxa"/>
            <w:tcBorders>
              <w:left w:val="single" w:sz="17" w:space="0" w:color="6495ED"/>
            </w:tcBorders>
          </w:tcPr>
          <w:p w14:paraId="476882A1"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238" w:type="dxa"/>
          </w:tcPr>
          <w:p w14:paraId="0F68342E" w14:textId="77777777" w:rsidR="003277F6" w:rsidRPr="003277F6" w:rsidRDefault="003277F6" w:rsidP="003277F6">
            <w:pPr>
              <w:spacing w:after="0" w:line="240" w:lineRule="auto"/>
              <w:rPr>
                <w:rFonts w:ascii="Arial" w:eastAsia="Times New Roman" w:hAnsi="Arial" w:cs="Arial"/>
                <w:sz w:val="24"/>
                <w:szCs w:val="24"/>
                <w:lang w:eastAsia="en-GB"/>
              </w:rPr>
            </w:pPr>
          </w:p>
        </w:tc>
        <w:tc>
          <w:tcPr>
            <w:tcW w:w="18" w:type="dxa"/>
          </w:tcPr>
          <w:p w14:paraId="2BA68C73" w14:textId="77777777" w:rsidR="003277F6" w:rsidRPr="003277F6" w:rsidRDefault="003277F6" w:rsidP="003277F6">
            <w:pPr>
              <w:spacing w:after="0" w:line="240" w:lineRule="auto"/>
              <w:rPr>
                <w:rFonts w:ascii="Arial" w:eastAsia="Times New Roman" w:hAnsi="Arial" w:cs="Arial"/>
                <w:sz w:val="24"/>
                <w:szCs w:val="24"/>
                <w:lang w:eastAsia="en-GB"/>
              </w:rPr>
            </w:pPr>
          </w:p>
        </w:tc>
        <w:tc>
          <w:tcPr>
            <w:tcW w:w="272" w:type="dxa"/>
          </w:tcPr>
          <w:p w14:paraId="2F66D30C" w14:textId="77777777" w:rsidR="003277F6" w:rsidRPr="003277F6" w:rsidRDefault="003277F6" w:rsidP="003277F6">
            <w:pPr>
              <w:spacing w:after="0" w:line="240" w:lineRule="auto"/>
              <w:rPr>
                <w:rFonts w:ascii="Arial" w:eastAsia="Times New Roman" w:hAnsi="Arial" w:cs="Arial"/>
                <w:sz w:val="24"/>
                <w:szCs w:val="24"/>
                <w:lang w:eastAsia="en-GB"/>
              </w:rPr>
            </w:pPr>
          </w:p>
        </w:tc>
        <w:tc>
          <w:tcPr>
            <w:tcW w:w="8215" w:type="dxa"/>
            <w:gridSpan w:val="5"/>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311"/>
              <w:gridCol w:w="2309"/>
              <w:gridCol w:w="2255"/>
              <w:gridCol w:w="2340"/>
            </w:tblGrid>
            <w:tr w:rsidR="0056352F" w:rsidRPr="0044418D" w14:paraId="4D830A86" w14:textId="77777777" w:rsidTr="00F02E00">
              <w:trPr>
                <w:trHeight w:val="262"/>
              </w:trPr>
              <w:tc>
                <w:tcPr>
                  <w:tcW w:w="1417" w:type="dxa"/>
                  <w:tcBorders>
                    <w:top w:val="nil"/>
                    <w:left w:val="nil"/>
                    <w:bottom w:val="nil"/>
                    <w:right w:val="nil"/>
                  </w:tcBorders>
                  <w:tcMar>
                    <w:top w:w="39" w:type="dxa"/>
                    <w:left w:w="39" w:type="dxa"/>
                    <w:bottom w:w="39" w:type="dxa"/>
                    <w:right w:w="39" w:type="dxa"/>
                  </w:tcMar>
                </w:tcPr>
                <w:p w14:paraId="16BB40D7" w14:textId="77777777" w:rsidR="003277F6" w:rsidRPr="003277F6" w:rsidRDefault="003277F6" w:rsidP="003277F6">
                  <w:pPr>
                    <w:spacing w:after="0" w:line="240" w:lineRule="auto"/>
                    <w:jc w:val="center"/>
                    <w:rPr>
                      <w:rFonts w:ascii="Arial" w:eastAsia="Times New Roman" w:hAnsi="Arial" w:cs="Arial"/>
                      <w:sz w:val="24"/>
                      <w:szCs w:val="24"/>
                      <w:lang w:eastAsia="en-GB"/>
                    </w:rPr>
                  </w:pPr>
                  <w:r w:rsidRPr="003277F6">
                    <w:rPr>
                      <w:rFonts w:ascii="Arial" w:eastAsia="Arial" w:hAnsi="Arial" w:cs="Arial"/>
                      <w:b/>
                      <w:color w:val="000000"/>
                      <w:sz w:val="24"/>
                      <w:szCs w:val="24"/>
                      <w:lang w:eastAsia="en-GB"/>
                    </w:rPr>
                    <w:t>Gender</w:t>
                  </w:r>
                </w:p>
              </w:tc>
              <w:tc>
                <w:tcPr>
                  <w:tcW w:w="2661" w:type="dxa"/>
                  <w:tcBorders>
                    <w:top w:val="nil"/>
                    <w:left w:val="nil"/>
                    <w:bottom w:val="nil"/>
                    <w:right w:val="nil"/>
                  </w:tcBorders>
                  <w:tcMar>
                    <w:top w:w="39" w:type="dxa"/>
                    <w:left w:w="39" w:type="dxa"/>
                    <w:bottom w:w="39" w:type="dxa"/>
                    <w:right w:w="39" w:type="dxa"/>
                  </w:tcMar>
                </w:tcPr>
                <w:p w14:paraId="28B3248A" w14:textId="3B09CEC5" w:rsidR="003277F6" w:rsidRPr="003277F6" w:rsidRDefault="003277F6" w:rsidP="003277F6">
                  <w:pPr>
                    <w:spacing w:after="0" w:line="240" w:lineRule="auto"/>
                    <w:jc w:val="center"/>
                    <w:rPr>
                      <w:rFonts w:ascii="Arial" w:eastAsia="Times New Roman" w:hAnsi="Arial" w:cs="Arial"/>
                      <w:sz w:val="24"/>
                      <w:szCs w:val="24"/>
                      <w:lang w:eastAsia="en-GB"/>
                    </w:rPr>
                  </w:pPr>
                  <w:r w:rsidRPr="003277F6">
                    <w:rPr>
                      <w:rFonts w:ascii="Arial" w:eastAsia="Arial" w:hAnsi="Arial" w:cs="Arial"/>
                      <w:b/>
                      <w:color w:val="000000"/>
                      <w:sz w:val="24"/>
                      <w:szCs w:val="24"/>
                      <w:lang w:eastAsia="en-GB"/>
                    </w:rPr>
                    <w:t>School Support</w:t>
                  </w:r>
                </w:p>
              </w:tc>
              <w:tc>
                <w:tcPr>
                  <w:tcW w:w="2661" w:type="dxa"/>
                  <w:tcBorders>
                    <w:top w:val="nil"/>
                    <w:left w:val="nil"/>
                    <w:bottom w:val="nil"/>
                    <w:right w:val="nil"/>
                  </w:tcBorders>
                  <w:tcMar>
                    <w:top w:w="39" w:type="dxa"/>
                    <w:left w:w="39" w:type="dxa"/>
                    <w:bottom w:w="39" w:type="dxa"/>
                    <w:right w:w="39" w:type="dxa"/>
                  </w:tcMar>
                </w:tcPr>
                <w:p w14:paraId="7B8D90F4" w14:textId="52F57878" w:rsidR="003277F6" w:rsidRPr="003277F6" w:rsidRDefault="003277F6" w:rsidP="003277F6">
                  <w:pPr>
                    <w:spacing w:after="0" w:line="240" w:lineRule="auto"/>
                    <w:jc w:val="center"/>
                    <w:rPr>
                      <w:rFonts w:ascii="Arial" w:eastAsia="Times New Roman" w:hAnsi="Arial" w:cs="Arial"/>
                      <w:sz w:val="24"/>
                      <w:szCs w:val="24"/>
                      <w:lang w:eastAsia="en-GB"/>
                    </w:rPr>
                  </w:pPr>
                  <w:r w:rsidRPr="003277F6">
                    <w:rPr>
                      <w:rFonts w:ascii="Arial" w:eastAsia="Arial" w:hAnsi="Arial" w:cs="Arial"/>
                      <w:b/>
                      <w:color w:val="000000"/>
                      <w:sz w:val="24"/>
                      <w:szCs w:val="24"/>
                      <w:lang w:eastAsia="en-GB"/>
                    </w:rPr>
                    <w:t>EHCP</w:t>
                  </w:r>
                </w:p>
              </w:tc>
              <w:tc>
                <w:tcPr>
                  <w:tcW w:w="2661" w:type="dxa"/>
                  <w:tcBorders>
                    <w:top w:val="nil"/>
                    <w:left w:val="nil"/>
                    <w:bottom w:val="nil"/>
                    <w:right w:val="nil"/>
                  </w:tcBorders>
                  <w:tcMar>
                    <w:top w:w="39" w:type="dxa"/>
                    <w:left w:w="39" w:type="dxa"/>
                    <w:bottom w:w="39" w:type="dxa"/>
                    <w:right w:w="39" w:type="dxa"/>
                  </w:tcMar>
                </w:tcPr>
                <w:p w14:paraId="00FEE425" w14:textId="12BA81A1" w:rsidR="003277F6" w:rsidRPr="003277F6" w:rsidRDefault="003277F6" w:rsidP="003277F6">
                  <w:pPr>
                    <w:spacing w:after="0" w:line="240" w:lineRule="auto"/>
                    <w:jc w:val="center"/>
                    <w:rPr>
                      <w:rFonts w:ascii="Arial" w:eastAsia="Times New Roman" w:hAnsi="Arial" w:cs="Arial"/>
                      <w:sz w:val="24"/>
                      <w:szCs w:val="24"/>
                      <w:lang w:eastAsia="en-GB"/>
                    </w:rPr>
                  </w:pPr>
                  <w:r w:rsidRPr="003277F6">
                    <w:rPr>
                      <w:rFonts w:ascii="Arial" w:eastAsia="Arial" w:hAnsi="Arial" w:cs="Arial"/>
                      <w:b/>
                      <w:color w:val="000000"/>
                      <w:sz w:val="24"/>
                      <w:szCs w:val="24"/>
                      <w:lang w:eastAsia="en-GB"/>
                    </w:rPr>
                    <w:t xml:space="preserve">No </w:t>
                  </w:r>
                  <w:r w:rsidR="006B0FDC">
                    <w:rPr>
                      <w:rFonts w:ascii="Arial" w:eastAsia="Arial" w:hAnsi="Arial" w:cs="Arial"/>
                      <w:b/>
                      <w:color w:val="000000"/>
                      <w:sz w:val="24"/>
                      <w:szCs w:val="24"/>
                      <w:lang w:eastAsia="en-GB"/>
                    </w:rPr>
                    <w:t xml:space="preserve">identified </w:t>
                  </w:r>
                  <w:r w:rsidRPr="003277F6">
                    <w:rPr>
                      <w:rFonts w:ascii="Arial" w:eastAsia="Arial" w:hAnsi="Arial" w:cs="Arial"/>
                      <w:b/>
                      <w:color w:val="000000"/>
                      <w:sz w:val="24"/>
                      <w:szCs w:val="24"/>
                      <w:lang w:eastAsia="en-GB"/>
                    </w:rPr>
                    <w:t>SEN</w:t>
                  </w:r>
                </w:p>
              </w:tc>
            </w:tr>
            <w:tr w:rsidR="0056352F" w:rsidRPr="0044418D" w14:paraId="34349603" w14:textId="77777777" w:rsidTr="00F02E00">
              <w:trPr>
                <w:trHeight w:val="262"/>
              </w:trPr>
              <w:tc>
                <w:tcPr>
                  <w:tcW w:w="1417" w:type="dxa"/>
                  <w:tcBorders>
                    <w:top w:val="nil"/>
                    <w:left w:val="nil"/>
                    <w:bottom w:val="nil"/>
                    <w:right w:val="nil"/>
                  </w:tcBorders>
                  <w:tcMar>
                    <w:top w:w="39" w:type="dxa"/>
                    <w:left w:w="39" w:type="dxa"/>
                    <w:bottom w:w="39" w:type="dxa"/>
                    <w:right w:w="39" w:type="dxa"/>
                  </w:tcMar>
                </w:tcPr>
                <w:p w14:paraId="3737A188" w14:textId="77777777" w:rsidR="003277F6" w:rsidRPr="003277F6" w:rsidRDefault="003277F6" w:rsidP="003277F6">
                  <w:pPr>
                    <w:spacing w:after="0" w:line="240" w:lineRule="auto"/>
                    <w:jc w:val="center"/>
                    <w:rPr>
                      <w:rFonts w:ascii="Arial" w:eastAsia="Times New Roman" w:hAnsi="Arial" w:cs="Arial"/>
                      <w:sz w:val="24"/>
                      <w:szCs w:val="24"/>
                      <w:lang w:eastAsia="en-GB"/>
                    </w:rPr>
                  </w:pPr>
                  <w:r w:rsidRPr="003277F6">
                    <w:rPr>
                      <w:rFonts w:ascii="Arial" w:eastAsia="Arial" w:hAnsi="Arial" w:cs="Arial"/>
                      <w:b/>
                      <w:color w:val="000000"/>
                      <w:sz w:val="24"/>
                      <w:szCs w:val="24"/>
                      <w:lang w:eastAsia="en-GB"/>
                    </w:rPr>
                    <w:t>Female</w:t>
                  </w:r>
                </w:p>
              </w:tc>
              <w:tc>
                <w:tcPr>
                  <w:tcW w:w="2661" w:type="dxa"/>
                  <w:tcBorders>
                    <w:top w:val="nil"/>
                    <w:left w:val="nil"/>
                    <w:bottom w:val="nil"/>
                    <w:right w:val="nil"/>
                  </w:tcBorders>
                  <w:tcMar>
                    <w:top w:w="39" w:type="dxa"/>
                    <w:left w:w="39" w:type="dxa"/>
                    <w:bottom w:w="39" w:type="dxa"/>
                    <w:right w:w="39" w:type="dxa"/>
                  </w:tcMar>
                </w:tcPr>
                <w:p w14:paraId="6C3C9E18" w14:textId="77777777" w:rsidR="003277F6" w:rsidRPr="003277F6" w:rsidRDefault="00395413" w:rsidP="003277F6">
                  <w:pPr>
                    <w:spacing w:after="0" w:line="240" w:lineRule="auto"/>
                    <w:jc w:val="center"/>
                    <w:rPr>
                      <w:rFonts w:ascii="Arial" w:eastAsia="Times New Roman" w:hAnsi="Arial" w:cs="Arial"/>
                      <w:sz w:val="24"/>
                      <w:szCs w:val="24"/>
                      <w:lang w:eastAsia="en-GB"/>
                    </w:rPr>
                  </w:pPr>
                  <w:hyperlink r:id="rId32" w:history="1">
                    <w:r w:rsidR="003277F6" w:rsidRPr="003277F6">
                      <w:rPr>
                        <w:rFonts w:ascii="Arial" w:eastAsia="Arial" w:hAnsi="Arial" w:cs="Arial"/>
                        <w:b/>
                        <w:color w:val="000000"/>
                        <w:sz w:val="24"/>
                        <w:szCs w:val="24"/>
                        <w:lang w:eastAsia="en-GB"/>
                      </w:rPr>
                      <w:t>57</w:t>
                    </w:r>
                  </w:hyperlink>
                </w:p>
              </w:tc>
              <w:tc>
                <w:tcPr>
                  <w:tcW w:w="2661" w:type="dxa"/>
                  <w:tcBorders>
                    <w:top w:val="nil"/>
                    <w:left w:val="nil"/>
                    <w:bottom w:val="nil"/>
                    <w:right w:val="nil"/>
                  </w:tcBorders>
                  <w:tcMar>
                    <w:top w:w="39" w:type="dxa"/>
                    <w:left w:w="39" w:type="dxa"/>
                    <w:bottom w:w="39" w:type="dxa"/>
                    <w:right w:w="39" w:type="dxa"/>
                  </w:tcMar>
                </w:tcPr>
                <w:p w14:paraId="6C89E7B1" w14:textId="77777777" w:rsidR="003277F6" w:rsidRPr="003277F6" w:rsidRDefault="00395413" w:rsidP="003277F6">
                  <w:pPr>
                    <w:spacing w:after="0" w:line="240" w:lineRule="auto"/>
                    <w:jc w:val="center"/>
                    <w:rPr>
                      <w:rFonts w:ascii="Arial" w:eastAsia="Times New Roman" w:hAnsi="Arial" w:cs="Arial"/>
                      <w:sz w:val="24"/>
                      <w:szCs w:val="24"/>
                      <w:lang w:eastAsia="en-GB"/>
                    </w:rPr>
                  </w:pPr>
                  <w:hyperlink r:id="rId33" w:history="1">
                    <w:r w:rsidR="003277F6" w:rsidRPr="003277F6">
                      <w:rPr>
                        <w:rFonts w:ascii="Arial" w:eastAsia="Arial" w:hAnsi="Arial" w:cs="Arial"/>
                        <w:b/>
                        <w:color w:val="000000"/>
                        <w:sz w:val="24"/>
                        <w:szCs w:val="24"/>
                        <w:lang w:eastAsia="en-GB"/>
                      </w:rPr>
                      <w:t>25</w:t>
                    </w:r>
                  </w:hyperlink>
                </w:p>
              </w:tc>
              <w:tc>
                <w:tcPr>
                  <w:tcW w:w="2661" w:type="dxa"/>
                  <w:tcBorders>
                    <w:top w:val="nil"/>
                    <w:left w:val="nil"/>
                    <w:bottom w:val="nil"/>
                    <w:right w:val="nil"/>
                  </w:tcBorders>
                  <w:tcMar>
                    <w:top w:w="39" w:type="dxa"/>
                    <w:left w:w="39" w:type="dxa"/>
                    <w:bottom w:w="39" w:type="dxa"/>
                    <w:right w:w="39" w:type="dxa"/>
                  </w:tcMar>
                </w:tcPr>
                <w:p w14:paraId="018A5D94" w14:textId="77777777" w:rsidR="003277F6" w:rsidRPr="003277F6" w:rsidRDefault="00395413" w:rsidP="003277F6">
                  <w:pPr>
                    <w:spacing w:after="0" w:line="240" w:lineRule="auto"/>
                    <w:jc w:val="center"/>
                    <w:rPr>
                      <w:rFonts w:ascii="Arial" w:eastAsia="Times New Roman" w:hAnsi="Arial" w:cs="Arial"/>
                      <w:sz w:val="24"/>
                      <w:szCs w:val="24"/>
                      <w:lang w:eastAsia="en-GB"/>
                    </w:rPr>
                  </w:pPr>
                  <w:hyperlink r:id="rId34" w:history="1">
                    <w:r w:rsidR="003277F6" w:rsidRPr="003277F6">
                      <w:rPr>
                        <w:rFonts w:ascii="Arial" w:eastAsia="Arial" w:hAnsi="Arial" w:cs="Arial"/>
                        <w:b/>
                        <w:color w:val="000000"/>
                        <w:sz w:val="24"/>
                        <w:szCs w:val="24"/>
                        <w:lang w:eastAsia="en-GB"/>
                      </w:rPr>
                      <w:t>236</w:t>
                    </w:r>
                  </w:hyperlink>
                </w:p>
              </w:tc>
            </w:tr>
            <w:tr w:rsidR="0056352F" w:rsidRPr="0044418D" w14:paraId="68D1D3BB" w14:textId="77777777" w:rsidTr="0056352F">
              <w:trPr>
                <w:trHeight w:val="41"/>
              </w:trPr>
              <w:tc>
                <w:tcPr>
                  <w:tcW w:w="1417" w:type="dxa"/>
                  <w:tcBorders>
                    <w:top w:val="nil"/>
                    <w:left w:val="nil"/>
                    <w:bottom w:val="nil"/>
                    <w:right w:val="nil"/>
                  </w:tcBorders>
                  <w:tcMar>
                    <w:top w:w="39" w:type="dxa"/>
                    <w:left w:w="39" w:type="dxa"/>
                    <w:bottom w:w="39" w:type="dxa"/>
                    <w:right w:w="39" w:type="dxa"/>
                  </w:tcMar>
                </w:tcPr>
                <w:p w14:paraId="606BC11D" w14:textId="77777777" w:rsidR="003277F6" w:rsidRPr="003277F6" w:rsidRDefault="003277F6" w:rsidP="003277F6">
                  <w:pPr>
                    <w:spacing w:after="0" w:line="240" w:lineRule="auto"/>
                    <w:jc w:val="center"/>
                    <w:rPr>
                      <w:rFonts w:ascii="Arial" w:eastAsia="Times New Roman" w:hAnsi="Arial" w:cs="Arial"/>
                      <w:sz w:val="24"/>
                      <w:szCs w:val="24"/>
                      <w:lang w:eastAsia="en-GB"/>
                    </w:rPr>
                  </w:pPr>
                  <w:r w:rsidRPr="003277F6">
                    <w:rPr>
                      <w:rFonts w:ascii="Arial" w:eastAsia="Arial" w:hAnsi="Arial" w:cs="Arial"/>
                      <w:b/>
                      <w:color w:val="000000"/>
                      <w:sz w:val="24"/>
                      <w:szCs w:val="24"/>
                      <w:lang w:eastAsia="en-GB"/>
                    </w:rPr>
                    <w:t>Male</w:t>
                  </w:r>
                </w:p>
              </w:tc>
              <w:tc>
                <w:tcPr>
                  <w:tcW w:w="2661" w:type="dxa"/>
                  <w:tcBorders>
                    <w:top w:val="nil"/>
                    <w:left w:val="nil"/>
                    <w:bottom w:val="nil"/>
                    <w:right w:val="nil"/>
                  </w:tcBorders>
                  <w:tcMar>
                    <w:top w:w="39" w:type="dxa"/>
                    <w:left w:w="39" w:type="dxa"/>
                    <w:bottom w:w="39" w:type="dxa"/>
                    <w:right w:w="39" w:type="dxa"/>
                  </w:tcMar>
                </w:tcPr>
                <w:p w14:paraId="20DC5A94" w14:textId="77777777" w:rsidR="003277F6" w:rsidRPr="003277F6" w:rsidRDefault="00395413" w:rsidP="003277F6">
                  <w:pPr>
                    <w:spacing w:after="0" w:line="240" w:lineRule="auto"/>
                    <w:jc w:val="center"/>
                    <w:rPr>
                      <w:rFonts w:ascii="Arial" w:eastAsia="Times New Roman" w:hAnsi="Arial" w:cs="Arial"/>
                      <w:sz w:val="24"/>
                      <w:szCs w:val="24"/>
                      <w:lang w:eastAsia="en-GB"/>
                    </w:rPr>
                  </w:pPr>
                  <w:hyperlink r:id="rId35" w:history="1">
                    <w:r w:rsidR="003277F6" w:rsidRPr="003277F6">
                      <w:rPr>
                        <w:rFonts w:ascii="Arial" w:eastAsia="Arial" w:hAnsi="Arial" w:cs="Arial"/>
                        <w:b/>
                        <w:color w:val="000000"/>
                        <w:sz w:val="24"/>
                        <w:szCs w:val="24"/>
                        <w:lang w:eastAsia="en-GB"/>
                      </w:rPr>
                      <w:t>71</w:t>
                    </w:r>
                  </w:hyperlink>
                </w:p>
              </w:tc>
              <w:tc>
                <w:tcPr>
                  <w:tcW w:w="2661" w:type="dxa"/>
                  <w:tcBorders>
                    <w:top w:val="nil"/>
                    <w:left w:val="nil"/>
                    <w:bottom w:val="nil"/>
                    <w:right w:val="nil"/>
                  </w:tcBorders>
                  <w:tcMar>
                    <w:top w:w="39" w:type="dxa"/>
                    <w:left w:w="39" w:type="dxa"/>
                    <w:bottom w:w="39" w:type="dxa"/>
                    <w:right w:w="39" w:type="dxa"/>
                  </w:tcMar>
                </w:tcPr>
                <w:p w14:paraId="408BA440" w14:textId="77777777" w:rsidR="003277F6" w:rsidRPr="003277F6" w:rsidRDefault="00395413" w:rsidP="003277F6">
                  <w:pPr>
                    <w:spacing w:after="0" w:line="240" w:lineRule="auto"/>
                    <w:jc w:val="center"/>
                    <w:rPr>
                      <w:rFonts w:ascii="Arial" w:eastAsia="Times New Roman" w:hAnsi="Arial" w:cs="Arial"/>
                      <w:sz w:val="24"/>
                      <w:szCs w:val="24"/>
                      <w:lang w:eastAsia="en-GB"/>
                    </w:rPr>
                  </w:pPr>
                  <w:hyperlink r:id="rId36" w:history="1">
                    <w:r w:rsidR="003277F6" w:rsidRPr="003277F6">
                      <w:rPr>
                        <w:rFonts w:ascii="Arial" w:eastAsia="Arial" w:hAnsi="Arial" w:cs="Arial"/>
                        <w:b/>
                        <w:color w:val="000000"/>
                        <w:sz w:val="24"/>
                        <w:szCs w:val="24"/>
                        <w:lang w:eastAsia="en-GB"/>
                      </w:rPr>
                      <w:t>54</w:t>
                    </w:r>
                  </w:hyperlink>
                </w:p>
              </w:tc>
              <w:tc>
                <w:tcPr>
                  <w:tcW w:w="2661" w:type="dxa"/>
                  <w:tcBorders>
                    <w:top w:val="nil"/>
                    <w:left w:val="nil"/>
                    <w:bottom w:val="nil"/>
                    <w:right w:val="nil"/>
                  </w:tcBorders>
                  <w:tcMar>
                    <w:top w:w="39" w:type="dxa"/>
                    <w:left w:w="39" w:type="dxa"/>
                    <w:bottom w:w="39" w:type="dxa"/>
                    <w:right w:w="39" w:type="dxa"/>
                  </w:tcMar>
                </w:tcPr>
                <w:p w14:paraId="482905D7" w14:textId="77777777" w:rsidR="003277F6" w:rsidRPr="003277F6" w:rsidRDefault="00395413" w:rsidP="003277F6">
                  <w:pPr>
                    <w:spacing w:after="0" w:line="240" w:lineRule="auto"/>
                    <w:jc w:val="center"/>
                    <w:rPr>
                      <w:rFonts w:ascii="Arial" w:eastAsia="Times New Roman" w:hAnsi="Arial" w:cs="Arial"/>
                      <w:sz w:val="24"/>
                      <w:szCs w:val="24"/>
                      <w:lang w:eastAsia="en-GB"/>
                    </w:rPr>
                  </w:pPr>
                  <w:hyperlink r:id="rId37" w:history="1">
                    <w:r w:rsidR="003277F6" w:rsidRPr="003277F6">
                      <w:rPr>
                        <w:rFonts w:ascii="Arial" w:eastAsia="Arial" w:hAnsi="Arial" w:cs="Arial"/>
                        <w:b/>
                        <w:color w:val="000000"/>
                        <w:sz w:val="24"/>
                        <w:szCs w:val="24"/>
                        <w:lang w:eastAsia="en-GB"/>
                      </w:rPr>
                      <w:t>220</w:t>
                    </w:r>
                  </w:hyperlink>
                </w:p>
              </w:tc>
            </w:tr>
            <w:tr w:rsidR="0056352F" w:rsidRPr="0044418D" w14:paraId="53B9B909" w14:textId="77777777" w:rsidTr="00F02E00">
              <w:trPr>
                <w:trHeight w:val="262"/>
              </w:trPr>
              <w:tc>
                <w:tcPr>
                  <w:tcW w:w="1417" w:type="dxa"/>
                  <w:tcBorders>
                    <w:top w:val="nil"/>
                    <w:left w:val="nil"/>
                    <w:bottom w:val="nil"/>
                    <w:right w:val="nil"/>
                  </w:tcBorders>
                  <w:tcMar>
                    <w:top w:w="39" w:type="dxa"/>
                    <w:left w:w="39" w:type="dxa"/>
                    <w:bottom w:w="39" w:type="dxa"/>
                    <w:right w:w="39" w:type="dxa"/>
                  </w:tcMar>
                </w:tcPr>
                <w:p w14:paraId="54B4A9D7" w14:textId="77777777" w:rsidR="003277F6" w:rsidRPr="003277F6" w:rsidRDefault="003277F6" w:rsidP="003277F6">
                  <w:pPr>
                    <w:spacing w:after="0" w:line="240" w:lineRule="auto"/>
                    <w:jc w:val="center"/>
                    <w:rPr>
                      <w:rFonts w:ascii="Arial" w:eastAsia="Times New Roman" w:hAnsi="Arial" w:cs="Arial"/>
                      <w:sz w:val="24"/>
                      <w:szCs w:val="24"/>
                      <w:lang w:eastAsia="en-GB"/>
                    </w:rPr>
                  </w:pPr>
                  <w:r w:rsidRPr="003277F6">
                    <w:rPr>
                      <w:rFonts w:ascii="Arial" w:eastAsia="Arial" w:hAnsi="Arial" w:cs="Arial"/>
                      <w:b/>
                      <w:color w:val="000000"/>
                      <w:sz w:val="24"/>
                      <w:szCs w:val="24"/>
                      <w:lang w:eastAsia="en-GB"/>
                    </w:rPr>
                    <w:t>Total</w:t>
                  </w:r>
                </w:p>
              </w:tc>
              <w:tc>
                <w:tcPr>
                  <w:tcW w:w="2661" w:type="dxa"/>
                  <w:tcBorders>
                    <w:top w:val="nil"/>
                    <w:left w:val="nil"/>
                    <w:bottom w:val="nil"/>
                    <w:right w:val="nil"/>
                  </w:tcBorders>
                  <w:tcMar>
                    <w:top w:w="39" w:type="dxa"/>
                    <w:left w:w="39" w:type="dxa"/>
                    <w:bottom w:w="39" w:type="dxa"/>
                    <w:right w:w="39" w:type="dxa"/>
                  </w:tcMar>
                </w:tcPr>
                <w:p w14:paraId="31E46F14" w14:textId="77777777" w:rsidR="003277F6" w:rsidRPr="003277F6" w:rsidRDefault="00395413" w:rsidP="003277F6">
                  <w:pPr>
                    <w:spacing w:after="0" w:line="240" w:lineRule="auto"/>
                    <w:jc w:val="center"/>
                    <w:rPr>
                      <w:rFonts w:ascii="Arial" w:eastAsia="Times New Roman" w:hAnsi="Arial" w:cs="Arial"/>
                      <w:sz w:val="24"/>
                      <w:szCs w:val="24"/>
                      <w:lang w:eastAsia="en-GB"/>
                    </w:rPr>
                  </w:pPr>
                  <w:hyperlink r:id="rId38" w:history="1">
                    <w:r w:rsidR="003277F6" w:rsidRPr="003277F6">
                      <w:rPr>
                        <w:rFonts w:ascii="Arial" w:eastAsia="Arial" w:hAnsi="Arial" w:cs="Arial"/>
                        <w:b/>
                        <w:color w:val="000000"/>
                        <w:sz w:val="24"/>
                        <w:szCs w:val="24"/>
                        <w:lang w:eastAsia="en-GB"/>
                      </w:rPr>
                      <w:t>128</w:t>
                    </w:r>
                  </w:hyperlink>
                </w:p>
              </w:tc>
              <w:tc>
                <w:tcPr>
                  <w:tcW w:w="2661" w:type="dxa"/>
                  <w:tcBorders>
                    <w:top w:val="nil"/>
                    <w:left w:val="nil"/>
                    <w:bottom w:val="nil"/>
                    <w:right w:val="nil"/>
                  </w:tcBorders>
                  <w:tcMar>
                    <w:top w:w="39" w:type="dxa"/>
                    <w:left w:w="39" w:type="dxa"/>
                    <w:bottom w:w="39" w:type="dxa"/>
                    <w:right w:w="39" w:type="dxa"/>
                  </w:tcMar>
                </w:tcPr>
                <w:p w14:paraId="2386212B" w14:textId="77777777" w:rsidR="003277F6" w:rsidRPr="003277F6" w:rsidRDefault="00395413" w:rsidP="003277F6">
                  <w:pPr>
                    <w:spacing w:after="0" w:line="240" w:lineRule="auto"/>
                    <w:jc w:val="center"/>
                    <w:rPr>
                      <w:rFonts w:ascii="Arial" w:eastAsia="Times New Roman" w:hAnsi="Arial" w:cs="Arial"/>
                      <w:sz w:val="24"/>
                      <w:szCs w:val="24"/>
                      <w:lang w:eastAsia="en-GB"/>
                    </w:rPr>
                  </w:pPr>
                  <w:hyperlink r:id="rId39" w:history="1">
                    <w:r w:rsidR="003277F6" w:rsidRPr="003277F6">
                      <w:rPr>
                        <w:rFonts w:ascii="Arial" w:eastAsia="Arial" w:hAnsi="Arial" w:cs="Arial"/>
                        <w:b/>
                        <w:color w:val="000000"/>
                        <w:sz w:val="24"/>
                        <w:szCs w:val="24"/>
                        <w:lang w:eastAsia="en-GB"/>
                      </w:rPr>
                      <w:t>79</w:t>
                    </w:r>
                  </w:hyperlink>
                </w:p>
              </w:tc>
              <w:tc>
                <w:tcPr>
                  <w:tcW w:w="2661" w:type="dxa"/>
                  <w:tcBorders>
                    <w:top w:val="nil"/>
                    <w:left w:val="nil"/>
                    <w:bottom w:val="nil"/>
                    <w:right w:val="nil"/>
                  </w:tcBorders>
                  <w:tcMar>
                    <w:top w:w="39" w:type="dxa"/>
                    <w:left w:w="39" w:type="dxa"/>
                    <w:bottom w:w="39" w:type="dxa"/>
                    <w:right w:w="39" w:type="dxa"/>
                  </w:tcMar>
                </w:tcPr>
                <w:p w14:paraId="6BB32C5C" w14:textId="77777777" w:rsidR="003277F6" w:rsidRPr="003277F6" w:rsidRDefault="00395413" w:rsidP="003277F6">
                  <w:pPr>
                    <w:spacing w:after="0" w:line="240" w:lineRule="auto"/>
                    <w:jc w:val="center"/>
                    <w:rPr>
                      <w:rFonts w:ascii="Arial" w:eastAsia="Times New Roman" w:hAnsi="Arial" w:cs="Arial"/>
                      <w:sz w:val="24"/>
                      <w:szCs w:val="24"/>
                      <w:lang w:eastAsia="en-GB"/>
                    </w:rPr>
                  </w:pPr>
                  <w:hyperlink r:id="rId40" w:history="1">
                    <w:r w:rsidR="003277F6" w:rsidRPr="003277F6">
                      <w:rPr>
                        <w:rFonts w:ascii="Arial" w:eastAsia="Arial" w:hAnsi="Arial" w:cs="Arial"/>
                        <w:b/>
                        <w:color w:val="000000"/>
                        <w:sz w:val="24"/>
                        <w:szCs w:val="24"/>
                        <w:lang w:eastAsia="en-GB"/>
                      </w:rPr>
                      <w:t>456</w:t>
                    </w:r>
                  </w:hyperlink>
                </w:p>
              </w:tc>
            </w:tr>
          </w:tbl>
          <w:p w14:paraId="16FC729A" w14:textId="77777777" w:rsidR="003277F6" w:rsidRPr="003277F6" w:rsidRDefault="003277F6" w:rsidP="003277F6">
            <w:pPr>
              <w:spacing w:after="0" w:line="240" w:lineRule="auto"/>
              <w:rPr>
                <w:rFonts w:ascii="Arial" w:eastAsia="Times New Roman" w:hAnsi="Arial" w:cs="Arial"/>
                <w:sz w:val="24"/>
                <w:szCs w:val="24"/>
                <w:lang w:eastAsia="en-GB"/>
              </w:rPr>
            </w:pPr>
          </w:p>
        </w:tc>
        <w:tc>
          <w:tcPr>
            <w:tcW w:w="185" w:type="dxa"/>
          </w:tcPr>
          <w:p w14:paraId="6DC539BC" w14:textId="77777777" w:rsidR="003277F6" w:rsidRPr="003277F6" w:rsidRDefault="003277F6" w:rsidP="003277F6">
            <w:pPr>
              <w:spacing w:after="0" w:line="240" w:lineRule="auto"/>
              <w:rPr>
                <w:rFonts w:ascii="Arial" w:eastAsia="Times New Roman" w:hAnsi="Arial" w:cs="Arial"/>
                <w:sz w:val="24"/>
                <w:szCs w:val="24"/>
                <w:lang w:eastAsia="en-GB"/>
              </w:rPr>
            </w:pPr>
          </w:p>
        </w:tc>
        <w:tc>
          <w:tcPr>
            <w:tcW w:w="29" w:type="dxa"/>
            <w:tcBorders>
              <w:right w:val="single" w:sz="17" w:space="0" w:color="6495ED"/>
            </w:tcBorders>
          </w:tcPr>
          <w:p w14:paraId="4244DF8D"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r>
      <w:tr w:rsidR="003277F6" w:rsidRPr="003277F6" w14:paraId="0E085876" w14:textId="77777777" w:rsidTr="0044418D">
        <w:trPr>
          <w:trHeight w:val="309"/>
        </w:trPr>
        <w:tc>
          <w:tcPr>
            <w:tcW w:w="27" w:type="dxa"/>
            <w:tcBorders>
              <w:left w:val="single" w:sz="17" w:space="0" w:color="6495ED"/>
            </w:tcBorders>
          </w:tcPr>
          <w:p w14:paraId="43C13916"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238" w:type="dxa"/>
          </w:tcPr>
          <w:p w14:paraId="66B7E7B8"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18" w:type="dxa"/>
          </w:tcPr>
          <w:p w14:paraId="384158CF"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272" w:type="dxa"/>
          </w:tcPr>
          <w:p w14:paraId="3DF8C44E"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392" w:type="dxa"/>
          </w:tcPr>
          <w:p w14:paraId="0B8FCCA4"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6919" w:type="dxa"/>
          </w:tcPr>
          <w:p w14:paraId="26AA5D10"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753" w:type="dxa"/>
          </w:tcPr>
          <w:p w14:paraId="70C0EC1A"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43" w:type="dxa"/>
          </w:tcPr>
          <w:p w14:paraId="342E919D"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108" w:type="dxa"/>
          </w:tcPr>
          <w:p w14:paraId="79950AB9"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185" w:type="dxa"/>
          </w:tcPr>
          <w:p w14:paraId="65C9617A"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29" w:type="dxa"/>
            <w:tcBorders>
              <w:right w:val="single" w:sz="17" w:space="0" w:color="6495ED"/>
            </w:tcBorders>
          </w:tcPr>
          <w:p w14:paraId="79AD7256"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r>
      <w:tr w:rsidR="003277F6" w:rsidRPr="003277F6" w14:paraId="5991534B" w14:textId="77777777" w:rsidTr="0044418D">
        <w:tc>
          <w:tcPr>
            <w:tcW w:w="27" w:type="dxa"/>
            <w:tcBorders>
              <w:left w:val="single" w:sz="17" w:space="0" w:color="6495ED"/>
            </w:tcBorders>
          </w:tcPr>
          <w:p w14:paraId="71366D39"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238" w:type="dxa"/>
          </w:tcPr>
          <w:p w14:paraId="5009130D"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18" w:type="dxa"/>
          </w:tcPr>
          <w:p w14:paraId="072CB091"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8379" w:type="dxa"/>
            <w:gridSpan w:val="5"/>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8361"/>
            </w:tblGrid>
            <w:tr w:rsidR="003277F6" w:rsidRPr="003277F6" w14:paraId="05EE4D50" w14:textId="77777777" w:rsidTr="00F02E00">
              <w:trPr>
                <w:trHeight w:val="742"/>
              </w:trPr>
              <w:tc>
                <w:tcPr>
                  <w:tcW w:w="9720" w:type="dxa"/>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vAlign w:val="center"/>
                </w:tcPr>
                <w:p w14:paraId="587E7228" w14:textId="624DB612" w:rsidR="003277F6" w:rsidRPr="003277F6" w:rsidRDefault="003277F6" w:rsidP="003277F6">
                  <w:pPr>
                    <w:spacing w:after="0" w:line="240" w:lineRule="auto"/>
                    <w:jc w:val="center"/>
                    <w:rPr>
                      <w:rFonts w:ascii="Times New Roman" w:eastAsia="Times New Roman" w:hAnsi="Times New Roman" w:cs="Times New Roman"/>
                      <w:sz w:val="20"/>
                      <w:szCs w:val="20"/>
                      <w:lang w:eastAsia="en-GB"/>
                    </w:rPr>
                  </w:pPr>
                  <w:r w:rsidRPr="003277F6">
                    <w:rPr>
                      <w:rFonts w:ascii="Arial" w:eastAsia="Arial" w:hAnsi="Arial" w:cs="Times New Roman"/>
                      <w:b/>
                      <w:color w:val="FFFFFF"/>
                      <w:sz w:val="24"/>
                      <w:szCs w:val="20"/>
                      <w:lang w:eastAsia="en-GB"/>
                    </w:rPr>
                    <w:t>There are 79 current</w:t>
                  </w:r>
                  <w:r w:rsidR="0056352F">
                    <w:rPr>
                      <w:rFonts w:ascii="Arial" w:eastAsia="Arial" w:hAnsi="Arial" w:cs="Times New Roman"/>
                      <w:b/>
                      <w:color w:val="FFFFFF"/>
                      <w:sz w:val="24"/>
                      <w:szCs w:val="20"/>
                      <w:lang w:eastAsia="en-GB"/>
                    </w:rPr>
                    <w:t xml:space="preserve"> CiC </w:t>
                  </w:r>
                  <w:r w:rsidRPr="003277F6">
                    <w:rPr>
                      <w:rFonts w:ascii="Arial" w:eastAsia="Arial" w:hAnsi="Arial" w:cs="Times New Roman"/>
                      <w:b/>
                      <w:color w:val="FFFFFF"/>
                      <w:sz w:val="24"/>
                      <w:szCs w:val="20"/>
                      <w:lang w:eastAsia="en-GB"/>
                    </w:rPr>
                    <w:t xml:space="preserve">students who have </w:t>
                  </w:r>
                  <w:r>
                    <w:rPr>
                      <w:rFonts w:ascii="Arial" w:eastAsia="Arial" w:hAnsi="Arial" w:cs="Times New Roman"/>
                      <w:b/>
                      <w:color w:val="FFFFFF"/>
                      <w:sz w:val="24"/>
                      <w:szCs w:val="20"/>
                      <w:lang w:eastAsia="en-GB"/>
                    </w:rPr>
                    <w:t>an</w:t>
                  </w:r>
                  <w:r w:rsidR="0056352F">
                    <w:rPr>
                      <w:rFonts w:ascii="Arial" w:eastAsia="Arial" w:hAnsi="Arial" w:cs="Times New Roman"/>
                      <w:b/>
                      <w:color w:val="FFFFFF"/>
                      <w:sz w:val="24"/>
                      <w:szCs w:val="20"/>
                      <w:lang w:eastAsia="en-GB"/>
                    </w:rPr>
                    <w:t xml:space="preserve"> </w:t>
                  </w:r>
                  <w:r w:rsidRPr="003277F6">
                    <w:rPr>
                      <w:rFonts w:ascii="Arial" w:eastAsia="Arial" w:hAnsi="Arial" w:cs="Times New Roman"/>
                      <w:b/>
                      <w:color w:val="FFFFFF"/>
                      <w:sz w:val="24"/>
                      <w:szCs w:val="20"/>
                      <w:lang w:eastAsia="en-GB"/>
                    </w:rPr>
                    <w:t xml:space="preserve">EHCP this is 11.9% of current </w:t>
                  </w:r>
                  <w:r>
                    <w:rPr>
                      <w:rFonts w:ascii="Arial" w:eastAsia="Arial" w:hAnsi="Arial" w:cs="Times New Roman"/>
                      <w:b/>
                      <w:color w:val="FFFFFF"/>
                      <w:sz w:val="24"/>
                      <w:szCs w:val="20"/>
                      <w:lang w:eastAsia="en-GB"/>
                    </w:rPr>
                    <w:t>CiC</w:t>
                  </w:r>
                  <w:r w:rsidRPr="003277F6">
                    <w:rPr>
                      <w:rFonts w:ascii="Arial" w:eastAsia="Arial" w:hAnsi="Arial" w:cs="Times New Roman"/>
                      <w:b/>
                      <w:color w:val="FFFFFF"/>
                      <w:sz w:val="24"/>
                      <w:szCs w:val="20"/>
                      <w:lang w:eastAsia="en-GB"/>
                    </w:rPr>
                    <w:t xml:space="preserve"> students</w:t>
                  </w:r>
                  <w:r w:rsidR="0056352F">
                    <w:rPr>
                      <w:rFonts w:ascii="Arial" w:eastAsia="Arial" w:hAnsi="Arial" w:cs="Times New Roman"/>
                      <w:b/>
                      <w:color w:val="FFFFFF"/>
                      <w:sz w:val="24"/>
                      <w:szCs w:val="20"/>
                      <w:lang w:eastAsia="en-GB"/>
                    </w:rPr>
                    <w:t xml:space="preserve"> as compared to 12.5% in the previous year.</w:t>
                  </w:r>
                </w:p>
              </w:tc>
            </w:tr>
          </w:tbl>
          <w:p w14:paraId="2218B54E" w14:textId="77777777" w:rsidR="003277F6" w:rsidRPr="003277F6" w:rsidRDefault="003277F6" w:rsidP="003277F6">
            <w:pPr>
              <w:spacing w:after="0" w:line="240" w:lineRule="auto"/>
              <w:rPr>
                <w:rFonts w:ascii="Times New Roman" w:eastAsia="Times New Roman" w:hAnsi="Times New Roman" w:cs="Times New Roman"/>
                <w:sz w:val="20"/>
                <w:szCs w:val="20"/>
                <w:lang w:eastAsia="en-GB"/>
              </w:rPr>
            </w:pPr>
          </w:p>
        </w:tc>
        <w:tc>
          <w:tcPr>
            <w:tcW w:w="108" w:type="dxa"/>
          </w:tcPr>
          <w:p w14:paraId="28F03081"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185" w:type="dxa"/>
          </w:tcPr>
          <w:p w14:paraId="21817D10"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29" w:type="dxa"/>
            <w:tcBorders>
              <w:right w:val="single" w:sz="17" w:space="0" w:color="6495ED"/>
            </w:tcBorders>
          </w:tcPr>
          <w:p w14:paraId="7FA78B20"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r>
      <w:tr w:rsidR="003277F6" w:rsidRPr="003277F6" w14:paraId="13ADE14C" w14:textId="77777777" w:rsidTr="0044418D">
        <w:trPr>
          <w:trHeight w:val="229"/>
        </w:trPr>
        <w:tc>
          <w:tcPr>
            <w:tcW w:w="27" w:type="dxa"/>
            <w:tcBorders>
              <w:left w:val="single" w:sz="17" w:space="0" w:color="6495ED"/>
            </w:tcBorders>
          </w:tcPr>
          <w:p w14:paraId="37354A13"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238" w:type="dxa"/>
          </w:tcPr>
          <w:p w14:paraId="12678EFA"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18" w:type="dxa"/>
          </w:tcPr>
          <w:p w14:paraId="29E4B8A8"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272" w:type="dxa"/>
          </w:tcPr>
          <w:p w14:paraId="468CC279"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392" w:type="dxa"/>
          </w:tcPr>
          <w:p w14:paraId="210D73B3"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6919" w:type="dxa"/>
          </w:tcPr>
          <w:p w14:paraId="1C1C6868"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753" w:type="dxa"/>
          </w:tcPr>
          <w:p w14:paraId="08DE111C"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43" w:type="dxa"/>
          </w:tcPr>
          <w:p w14:paraId="4A4322E8"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108" w:type="dxa"/>
          </w:tcPr>
          <w:p w14:paraId="0C9EFFEB"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185" w:type="dxa"/>
          </w:tcPr>
          <w:p w14:paraId="4ACC817C"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29" w:type="dxa"/>
            <w:tcBorders>
              <w:right w:val="single" w:sz="17" w:space="0" w:color="6495ED"/>
            </w:tcBorders>
          </w:tcPr>
          <w:p w14:paraId="229044D8"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r>
      <w:tr w:rsidR="003277F6" w:rsidRPr="003277F6" w14:paraId="1C180541" w14:textId="77777777" w:rsidTr="0044418D">
        <w:trPr>
          <w:trHeight w:val="279"/>
        </w:trPr>
        <w:tc>
          <w:tcPr>
            <w:tcW w:w="27" w:type="dxa"/>
            <w:tcBorders>
              <w:left w:val="single" w:sz="17" w:space="0" w:color="6495ED"/>
            </w:tcBorders>
          </w:tcPr>
          <w:p w14:paraId="10A8D763"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238" w:type="dxa"/>
          </w:tcPr>
          <w:p w14:paraId="385B9BF9"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18" w:type="dxa"/>
          </w:tcPr>
          <w:p w14:paraId="2D7B8357"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272" w:type="dxa"/>
          </w:tcPr>
          <w:p w14:paraId="766A58F3"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392" w:type="dxa"/>
          </w:tcPr>
          <w:p w14:paraId="68E352E4"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6919" w:type="dxa"/>
          </w:tcPr>
          <w:p w14:paraId="73EFF554"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753" w:type="dxa"/>
          </w:tcPr>
          <w:p w14:paraId="57A3850F"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43" w:type="dxa"/>
          </w:tcPr>
          <w:p w14:paraId="37347FDE"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108" w:type="dxa"/>
          </w:tcPr>
          <w:p w14:paraId="741A454E"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185" w:type="dxa"/>
          </w:tcPr>
          <w:p w14:paraId="2EE1C37D"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29" w:type="dxa"/>
            <w:tcBorders>
              <w:right w:val="single" w:sz="17" w:space="0" w:color="6495ED"/>
            </w:tcBorders>
          </w:tcPr>
          <w:p w14:paraId="26155985"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r>
      <w:tr w:rsidR="003277F6" w:rsidRPr="003277F6" w14:paraId="6DC89EE3" w14:textId="77777777" w:rsidTr="0044418D">
        <w:trPr>
          <w:trHeight w:val="3142"/>
        </w:trPr>
        <w:tc>
          <w:tcPr>
            <w:tcW w:w="27" w:type="dxa"/>
            <w:tcBorders>
              <w:left w:val="single" w:sz="17" w:space="0" w:color="6495ED"/>
            </w:tcBorders>
          </w:tcPr>
          <w:p w14:paraId="608E6275"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238" w:type="dxa"/>
          </w:tcPr>
          <w:p w14:paraId="51640628"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18" w:type="dxa"/>
          </w:tcPr>
          <w:p w14:paraId="054D1CB4"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272" w:type="dxa"/>
          </w:tcPr>
          <w:p w14:paraId="7A52D5A4"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392" w:type="dxa"/>
          </w:tcPr>
          <w:p w14:paraId="56DAF3E1"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6919" w:type="dxa"/>
            <w:tcBorders>
              <w:top w:val="nil"/>
              <w:left w:val="nil"/>
              <w:bottom w:val="nil"/>
              <w:right w:val="nil"/>
            </w:tcBorders>
            <w:shd w:val="clear" w:color="auto" w:fill="FFFFFF"/>
            <w:tcMar>
              <w:top w:w="0" w:type="dxa"/>
              <w:left w:w="0" w:type="dxa"/>
              <w:bottom w:w="0" w:type="dxa"/>
              <w:right w:w="0" w:type="dxa"/>
            </w:tcMar>
          </w:tcPr>
          <w:p w14:paraId="28CAEFF5" w14:textId="77777777" w:rsidR="003277F6" w:rsidRPr="003277F6" w:rsidRDefault="003277F6" w:rsidP="003277F6">
            <w:pPr>
              <w:spacing w:after="0" w:line="240" w:lineRule="auto"/>
              <w:rPr>
                <w:rFonts w:ascii="Times New Roman" w:eastAsia="Times New Roman" w:hAnsi="Times New Roman" w:cs="Times New Roman"/>
                <w:sz w:val="20"/>
                <w:szCs w:val="20"/>
                <w:lang w:eastAsia="en-GB"/>
              </w:rPr>
            </w:pPr>
            <w:r w:rsidRPr="003277F6">
              <w:rPr>
                <w:rFonts w:ascii="Times New Roman" w:eastAsia="Times New Roman" w:hAnsi="Times New Roman" w:cs="Times New Roman"/>
                <w:noProof/>
                <w:sz w:val="20"/>
                <w:szCs w:val="20"/>
                <w:lang w:eastAsia="en-GB"/>
              </w:rPr>
              <w:drawing>
                <wp:inline distT="0" distB="0" distL="0" distR="0" wp14:anchorId="484D4D42" wp14:editId="5899BB03">
                  <wp:extent cx="4393944" cy="1995376"/>
                  <wp:effectExtent l="0" t="0" r="0" b="0"/>
                  <wp:docPr id="6" name="img5.png"/>
                  <wp:cNvGraphicFramePr/>
                  <a:graphic xmlns:a="http://schemas.openxmlformats.org/drawingml/2006/main">
                    <a:graphicData uri="http://schemas.openxmlformats.org/drawingml/2006/picture">
                      <pic:pic xmlns:pic="http://schemas.openxmlformats.org/drawingml/2006/picture">
                        <pic:nvPicPr>
                          <pic:cNvPr id="7" name="img5.png"/>
                          <pic:cNvPicPr/>
                        </pic:nvPicPr>
                        <pic:blipFill>
                          <a:blip r:embed="rId41" cstate="print"/>
                          <a:stretch>
                            <a:fillRect/>
                          </a:stretch>
                        </pic:blipFill>
                        <pic:spPr>
                          <a:xfrm>
                            <a:off x="0" y="0"/>
                            <a:ext cx="4393944" cy="1995376"/>
                          </a:xfrm>
                          <a:prstGeom prst="rect">
                            <a:avLst/>
                          </a:prstGeom>
                        </pic:spPr>
                      </pic:pic>
                    </a:graphicData>
                  </a:graphic>
                </wp:inline>
              </w:drawing>
            </w:r>
          </w:p>
        </w:tc>
        <w:tc>
          <w:tcPr>
            <w:tcW w:w="753" w:type="dxa"/>
          </w:tcPr>
          <w:p w14:paraId="0C644F17"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43" w:type="dxa"/>
          </w:tcPr>
          <w:p w14:paraId="7F3AEAF6"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108" w:type="dxa"/>
          </w:tcPr>
          <w:p w14:paraId="1254D5C2"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185" w:type="dxa"/>
          </w:tcPr>
          <w:p w14:paraId="5B9926A7"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29" w:type="dxa"/>
            <w:tcBorders>
              <w:right w:val="single" w:sz="17" w:space="0" w:color="6495ED"/>
            </w:tcBorders>
          </w:tcPr>
          <w:p w14:paraId="1D6CB0D5"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r>
      <w:tr w:rsidR="003277F6" w:rsidRPr="003277F6" w14:paraId="068C2C08" w14:textId="77777777" w:rsidTr="0044418D">
        <w:trPr>
          <w:trHeight w:val="234"/>
        </w:trPr>
        <w:tc>
          <w:tcPr>
            <w:tcW w:w="27" w:type="dxa"/>
            <w:tcBorders>
              <w:left w:val="single" w:sz="17" w:space="0" w:color="6495ED"/>
            </w:tcBorders>
          </w:tcPr>
          <w:p w14:paraId="44845D8E"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238" w:type="dxa"/>
          </w:tcPr>
          <w:p w14:paraId="2505EA6D"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18" w:type="dxa"/>
          </w:tcPr>
          <w:p w14:paraId="6EFF2944"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272" w:type="dxa"/>
          </w:tcPr>
          <w:p w14:paraId="4DDF1575"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392" w:type="dxa"/>
          </w:tcPr>
          <w:p w14:paraId="0246F7CF"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6919" w:type="dxa"/>
          </w:tcPr>
          <w:p w14:paraId="779D6C8E"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753" w:type="dxa"/>
          </w:tcPr>
          <w:p w14:paraId="6D5A71CE"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43" w:type="dxa"/>
          </w:tcPr>
          <w:p w14:paraId="41CCE419"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108" w:type="dxa"/>
          </w:tcPr>
          <w:p w14:paraId="6C575B16"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185" w:type="dxa"/>
          </w:tcPr>
          <w:p w14:paraId="6E4E4A2F"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29" w:type="dxa"/>
            <w:tcBorders>
              <w:right w:val="single" w:sz="17" w:space="0" w:color="6495ED"/>
            </w:tcBorders>
          </w:tcPr>
          <w:p w14:paraId="4C80DC31"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r>
      <w:tr w:rsidR="003277F6" w:rsidRPr="003277F6" w14:paraId="4820F749" w14:textId="77777777" w:rsidTr="0044418D">
        <w:tc>
          <w:tcPr>
            <w:tcW w:w="27" w:type="dxa"/>
            <w:tcBorders>
              <w:left w:val="single" w:sz="17" w:space="0" w:color="6495ED"/>
            </w:tcBorders>
          </w:tcPr>
          <w:p w14:paraId="4A81D56B"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238" w:type="dxa"/>
          </w:tcPr>
          <w:p w14:paraId="71E551A5"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18" w:type="dxa"/>
          </w:tcPr>
          <w:p w14:paraId="057A16BD"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8379" w:type="dxa"/>
            <w:gridSpan w:val="5"/>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8361"/>
            </w:tblGrid>
            <w:tr w:rsidR="003277F6" w:rsidRPr="003277F6" w14:paraId="690203DE" w14:textId="77777777" w:rsidTr="00F02E00">
              <w:trPr>
                <w:trHeight w:val="637"/>
              </w:trPr>
              <w:tc>
                <w:tcPr>
                  <w:tcW w:w="9720" w:type="dxa"/>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vAlign w:val="center"/>
                </w:tcPr>
                <w:p w14:paraId="37C70470" w14:textId="68DA888B" w:rsidR="003277F6" w:rsidRPr="003277F6" w:rsidRDefault="003277F6" w:rsidP="003277F6">
                  <w:pPr>
                    <w:spacing w:after="0" w:line="240" w:lineRule="auto"/>
                    <w:jc w:val="center"/>
                    <w:rPr>
                      <w:rFonts w:ascii="Times New Roman" w:eastAsia="Times New Roman" w:hAnsi="Times New Roman" w:cs="Times New Roman"/>
                      <w:sz w:val="20"/>
                      <w:szCs w:val="20"/>
                      <w:lang w:eastAsia="en-GB"/>
                    </w:rPr>
                  </w:pPr>
                  <w:r w:rsidRPr="003277F6">
                    <w:rPr>
                      <w:rFonts w:ascii="Arial" w:eastAsia="Arial" w:hAnsi="Arial" w:cs="Times New Roman"/>
                      <w:b/>
                      <w:color w:val="FFFFFF"/>
                      <w:sz w:val="24"/>
                      <w:szCs w:val="20"/>
                      <w:lang w:eastAsia="en-GB"/>
                    </w:rPr>
                    <w:t xml:space="preserve">The most common primary need for </w:t>
                  </w:r>
                  <w:r w:rsidR="009C70F8">
                    <w:rPr>
                      <w:rFonts w:ascii="Arial" w:eastAsia="Arial" w:hAnsi="Arial" w:cs="Times New Roman"/>
                      <w:b/>
                      <w:color w:val="FFFFFF"/>
                      <w:sz w:val="24"/>
                      <w:szCs w:val="20"/>
                      <w:lang w:eastAsia="en-GB"/>
                    </w:rPr>
                    <w:t xml:space="preserve">students is </w:t>
                  </w:r>
                  <w:r w:rsidRPr="003277F6">
                    <w:rPr>
                      <w:rFonts w:ascii="Arial" w:eastAsia="Arial" w:hAnsi="Arial" w:cs="Times New Roman"/>
                      <w:b/>
                      <w:color w:val="FFFFFF"/>
                      <w:sz w:val="24"/>
                      <w:szCs w:val="20"/>
                      <w:lang w:eastAsia="en-GB"/>
                    </w:rPr>
                    <w:t>Soc</w:t>
                  </w:r>
                  <w:r w:rsidR="0056352F">
                    <w:rPr>
                      <w:rFonts w:ascii="Arial" w:eastAsia="Arial" w:hAnsi="Arial" w:cs="Times New Roman"/>
                      <w:b/>
                      <w:color w:val="FFFFFF"/>
                      <w:sz w:val="24"/>
                      <w:szCs w:val="20"/>
                      <w:lang w:eastAsia="en-GB"/>
                    </w:rPr>
                    <w:t>ial</w:t>
                  </w:r>
                  <w:r w:rsidRPr="003277F6">
                    <w:rPr>
                      <w:rFonts w:ascii="Arial" w:eastAsia="Arial" w:hAnsi="Arial" w:cs="Times New Roman"/>
                      <w:b/>
                      <w:color w:val="FFFFFF"/>
                      <w:sz w:val="24"/>
                      <w:szCs w:val="20"/>
                      <w:lang w:eastAsia="en-GB"/>
                    </w:rPr>
                    <w:t>, Em</w:t>
                  </w:r>
                  <w:r w:rsidR="0056352F">
                    <w:rPr>
                      <w:rFonts w:ascii="Arial" w:eastAsia="Arial" w:hAnsi="Arial" w:cs="Times New Roman"/>
                      <w:b/>
                      <w:color w:val="FFFFFF"/>
                      <w:sz w:val="24"/>
                      <w:szCs w:val="20"/>
                      <w:lang w:eastAsia="en-GB"/>
                    </w:rPr>
                    <w:t>otional</w:t>
                  </w:r>
                  <w:r w:rsidRPr="003277F6">
                    <w:rPr>
                      <w:rFonts w:ascii="Arial" w:eastAsia="Arial" w:hAnsi="Arial" w:cs="Times New Roman"/>
                      <w:b/>
                      <w:color w:val="FFFFFF"/>
                      <w:sz w:val="24"/>
                      <w:szCs w:val="20"/>
                      <w:lang w:eastAsia="en-GB"/>
                    </w:rPr>
                    <w:t xml:space="preserve"> and Ment</w:t>
                  </w:r>
                  <w:r w:rsidR="0056352F">
                    <w:rPr>
                      <w:rFonts w:ascii="Arial" w:eastAsia="Arial" w:hAnsi="Arial" w:cs="Times New Roman"/>
                      <w:b/>
                      <w:color w:val="FFFFFF"/>
                      <w:sz w:val="24"/>
                      <w:szCs w:val="20"/>
                      <w:lang w:eastAsia="en-GB"/>
                    </w:rPr>
                    <w:t>al</w:t>
                  </w:r>
                  <w:r w:rsidRPr="003277F6">
                    <w:rPr>
                      <w:rFonts w:ascii="Arial" w:eastAsia="Arial" w:hAnsi="Arial" w:cs="Times New Roman"/>
                      <w:b/>
                      <w:color w:val="FFFFFF"/>
                      <w:sz w:val="24"/>
                      <w:szCs w:val="20"/>
                      <w:lang w:eastAsia="en-GB"/>
                    </w:rPr>
                    <w:t xml:space="preserve"> Health</w:t>
                  </w:r>
                  <w:r w:rsidR="009C70F8">
                    <w:rPr>
                      <w:rFonts w:ascii="Arial" w:eastAsia="Arial" w:hAnsi="Arial" w:cs="Times New Roman"/>
                      <w:b/>
                      <w:color w:val="FFFFFF"/>
                      <w:sz w:val="24"/>
                      <w:szCs w:val="20"/>
                      <w:lang w:eastAsia="en-GB"/>
                    </w:rPr>
                    <w:t>. This applies to 53 students or 8% of the Virtual School.</w:t>
                  </w:r>
                </w:p>
              </w:tc>
            </w:tr>
          </w:tbl>
          <w:p w14:paraId="0D5B4AEC" w14:textId="77777777" w:rsidR="003277F6" w:rsidRPr="003277F6" w:rsidRDefault="003277F6" w:rsidP="003277F6">
            <w:pPr>
              <w:spacing w:after="0" w:line="240" w:lineRule="auto"/>
              <w:rPr>
                <w:rFonts w:ascii="Times New Roman" w:eastAsia="Times New Roman" w:hAnsi="Times New Roman" w:cs="Times New Roman"/>
                <w:sz w:val="20"/>
                <w:szCs w:val="20"/>
                <w:lang w:eastAsia="en-GB"/>
              </w:rPr>
            </w:pPr>
          </w:p>
        </w:tc>
        <w:tc>
          <w:tcPr>
            <w:tcW w:w="108" w:type="dxa"/>
          </w:tcPr>
          <w:p w14:paraId="0255E919"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185" w:type="dxa"/>
          </w:tcPr>
          <w:p w14:paraId="34DC21C0"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29" w:type="dxa"/>
            <w:tcBorders>
              <w:right w:val="single" w:sz="17" w:space="0" w:color="6495ED"/>
            </w:tcBorders>
          </w:tcPr>
          <w:p w14:paraId="7C078908"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r>
      <w:tr w:rsidR="003277F6" w:rsidRPr="003277F6" w14:paraId="78113C90" w14:textId="77777777" w:rsidTr="0044418D">
        <w:trPr>
          <w:trHeight w:val="195"/>
        </w:trPr>
        <w:tc>
          <w:tcPr>
            <w:tcW w:w="27" w:type="dxa"/>
            <w:tcBorders>
              <w:left w:val="single" w:sz="17" w:space="0" w:color="6495ED"/>
              <w:bottom w:val="single" w:sz="17" w:space="0" w:color="6495ED"/>
            </w:tcBorders>
          </w:tcPr>
          <w:p w14:paraId="33BB7D44"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238" w:type="dxa"/>
            <w:tcBorders>
              <w:bottom w:val="single" w:sz="17" w:space="0" w:color="6495ED"/>
            </w:tcBorders>
          </w:tcPr>
          <w:p w14:paraId="3AC17A10"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18" w:type="dxa"/>
            <w:tcBorders>
              <w:bottom w:val="single" w:sz="17" w:space="0" w:color="6495ED"/>
            </w:tcBorders>
          </w:tcPr>
          <w:p w14:paraId="2B7481EB"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272" w:type="dxa"/>
            <w:tcBorders>
              <w:bottom w:val="single" w:sz="17" w:space="0" w:color="6495ED"/>
            </w:tcBorders>
          </w:tcPr>
          <w:p w14:paraId="2FA8E080"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392" w:type="dxa"/>
            <w:tcBorders>
              <w:bottom w:val="single" w:sz="17" w:space="0" w:color="6495ED"/>
            </w:tcBorders>
          </w:tcPr>
          <w:p w14:paraId="7CB956F4"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6919" w:type="dxa"/>
            <w:tcBorders>
              <w:bottom w:val="single" w:sz="17" w:space="0" w:color="6495ED"/>
            </w:tcBorders>
          </w:tcPr>
          <w:p w14:paraId="6D49C147"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753" w:type="dxa"/>
            <w:tcBorders>
              <w:bottom w:val="single" w:sz="17" w:space="0" w:color="6495ED"/>
            </w:tcBorders>
          </w:tcPr>
          <w:p w14:paraId="4188BDB3"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43" w:type="dxa"/>
            <w:tcBorders>
              <w:bottom w:val="single" w:sz="17" w:space="0" w:color="6495ED"/>
            </w:tcBorders>
          </w:tcPr>
          <w:p w14:paraId="35E24E13"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108" w:type="dxa"/>
            <w:tcBorders>
              <w:bottom w:val="single" w:sz="17" w:space="0" w:color="6495ED"/>
            </w:tcBorders>
          </w:tcPr>
          <w:p w14:paraId="45DA04C5"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185" w:type="dxa"/>
            <w:tcBorders>
              <w:bottom w:val="single" w:sz="17" w:space="0" w:color="6495ED"/>
            </w:tcBorders>
          </w:tcPr>
          <w:p w14:paraId="57F5D98C"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c>
          <w:tcPr>
            <w:tcW w:w="29" w:type="dxa"/>
            <w:tcBorders>
              <w:bottom w:val="single" w:sz="17" w:space="0" w:color="6495ED"/>
              <w:right w:val="single" w:sz="17" w:space="0" w:color="6495ED"/>
            </w:tcBorders>
          </w:tcPr>
          <w:p w14:paraId="0DA7C3DA" w14:textId="77777777" w:rsidR="003277F6" w:rsidRPr="003277F6" w:rsidRDefault="003277F6" w:rsidP="003277F6">
            <w:pPr>
              <w:spacing w:after="0" w:line="240" w:lineRule="auto"/>
              <w:rPr>
                <w:rFonts w:ascii="Times New Roman" w:eastAsia="Times New Roman" w:hAnsi="Times New Roman" w:cs="Times New Roman"/>
                <w:sz w:val="2"/>
                <w:szCs w:val="20"/>
                <w:lang w:eastAsia="en-GB"/>
              </w:rPr>
            </w:pPr>
          </w:p>
        </w:tc>
      </w:tr>
    </w:tbl>
    <w:p w14:paraId="4003C7C9" w14:textId="2F49FEC1" w:rsidR="003277F6" w:rsidRDefault="003277F6" w:rsidP="00C277F0">
      <w:pPr>
        <w:rPr>
          <w:rFonts w:ascii="Arial" w:hAnsi="Arial" w:cs="Arial"/>
          <w:sz w:val="24"/>
          <w:szCs w:val="24"/>
        </w:rPr>
      </w:pPr>
    </w:p>
    <w:p w14:paraId="44BF07D5" w14:textId="77777777" w:rsidR="003D78EB" w:rsidRDefault="003D78EB" w:rsidP="00C277F0">
      <w:pPr>
        <w:rPr>
          <w:rFonts w:ascii="Arial" w:hAnsi="Arial" w:cs="Arial"/>
          <w:sz w:val="24"/>
          <w:szCs w:val="24"/>
        </w:rPr>
      </w:pPr>
    </w:p>
    <w:p w14:paraId="4499324A" w14:textId="72656E16" w:rsidR="00C569AF" w:rsidRPr="00C569AF" w:rsidRDefault="00C569AF" w:rsidP="00C277F0">
      <w:pPr>
        <w:rPr>
          <w:rFonts w:ascii="Arial" w:hAnsi="Arial" w:cs="Arial"/>
          <w:b/>
          <w:bCs/>
          <w:sz w:val="24"/>
          <w:szCs w:val="24"/>
        </w:rPr>
      </w:pPr>
      <w:r w:rsidRPr="00C569AF">
        <w:rPr>
          <w:rFonts w:ascii="Arial" w:hAnsi="Arial" w:cs="Arial"/>
          <w:b/>
          <w:bCs/>
          <w:sz w:val="24"/>
          <w:szCs w:val="24"/>
        </w:rPr>
        <w:t>Attendance and Exclusion</w:t>
      </w:r>
    </w:p>
    <w:p w14:paraId="4418D520" w14:textId="715B2EDF" w:rsidR="004374A4" w:rsidRDefault="00C569AF" w:rsidP="00C277F0">
      <w:pPr>
        <w:rPr>
          <w:rFonts w:ascii="Arial" w:hAnsi="Arial" w:cs="Arial"/>
          <w:sz w:val="24"/>
          <w:szCs w:val="24"/>
        </w:rPr>
      </w:pPr>
      <w:r>
        <w:rPr>
          <w:noProof/>
        </w:rPr>
        <w:drawing>
          <wp:anchor distT="0" distB="0" distL="114300" distR="114300" simplePos="0" relativeHeight="251665408" behindDoc="0" locked="0" layoutInCell="1" allowOverlap="1" wp14:anchorId="3EA86AA9" wp14:editId="5E3D582A">
            <wp:simplePos x="0" y="0"/>
            <wp:positionH relativeFrom="column">
              <wp:posOffset>0</wp:posOffset>
            </wp:positionH>
            <wp:positionV relativeFrom="paragraph">
              <wp:posOffset>-1905</wp:posOffset>
            </wp:positionV>
            <wp:extent cx="3362325" cy="2447925"/>
            <wp:effectExtent l="0" t="0" r="9525" b="9525"/>
            <wp:wrapSquare wrapText="bothSides"/>
            <wp:docPr id="7" name="Chart 7">
              <a:extLst xmlns:a="http://schemas.openxmlformats.org/drawingml/2006/main">
                <a:ext uri="{FF2B5EF4-FFF2-40B4-BE49-F238E27FC236}">
                  <a16:creationId xmlns:a16="http://schemas.microsoft.com/office/drawing/2014/main" id="{0A256FE1-EF46-487F-BB81-15C8E04E26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r w:rsidR="0044418D">
        <w:rPr>
          <w:rFonts w:ascii="Arial" w:hAnsi="Arial" w:cs="Arial"/>
          <w:sz w:val="24"/>
          <w:szCs w:val="24"/>
        </w:rPr>
        <w:t xml:space="preserve">This year’s attendance is comparable with </w:t>
      </w:r>
      <w:r w:rsidR="004374A4">
        <w:rPr>
          <w:rFonts w:ascii="Arial" w:hAnsi="Arial" w:cs="Arial"/>
          <w:sz w:val="24"/>
          <w:szCs w:val="24"/>
        </w:rPr>
        <w:t xml:space="preserve">the same date on previous years. The </w:t>
      </w:r>
      <w:r w:rsidR="00962298">
        <w:rPr>
          <w:rFonts w:ascii="Arial" w:hAnsi="Arial" w:cs="Arial"/>
          <w:sz w:val="24"/>
          <w:szCs w:val="24"/>
        </w:rPr>
        <w:t xml:space="preserve">CiC </w:t>
      </w:r>
      <w:r w:rsidR="004374A4">
        <w:rPr>
          <w:rFonts w:ascii="Arial" w:hAnsi="Arial" w:cs="Arial"/>
          <w:sz w:val="24"/>
          <w:szCs w:val="24"/>
        </w:rPr>
        <w:t xml:space="preserve">attendance for the whole year in Newcastle Schools was 82% this </w:t>
      </w:r>
      <w:r w:rsidR="00962298">
        <w:rPr>
          <w:rFonts w:ascii="Arial" w:hAnsi="Arial" w:cs="Arial"/>
          <w:sz w:val="24"/>
          <w:szCs w:val="24"/>
        </w:rPr>
        <w:t xml:space="preserve">reduction was </w:t>
      </w:r>
      <w:r w:rsidR="004374A4">
        <w:rPr>
          <w:rFonts w:ascii="Arial" w:hAnsi="Arial" w:cs="Arial"/>
          <w:sz w:val="24"/>
          <w:szCs w:val="24"/>
        </w:rPr>
        <w:t>a direct result of Covid-19.</w:t>
      </w:r>
    </w:p>
    <w:p w14:paraId="1DD14FFD" w14:textId="0F923A40" w:rsidR="00C569AF" w:rsidRDefault="00962298" w:rsidP="00C277F0">
      <w:pPr>
        <w:rPr>
          <w:rFonts w:ascii="Arial" w:hAnsi="Arial" w:cs="Arial"/>
          <w:sz w:val="24"/>
          <w:szCs w:val="24"/>
        </w:rPr>
      </w:pPr>
      <w:r>
        <w:rPr>
          <w:rFonts w:ascii="Arial" w:hAnsi="Arial" w:cs="Arial"/>
          <w:sz w:val="24"/>
          <w:szCs w:val="24"/>
        </w:rPr>
        <w:t>Attendance outside of Newcastle schools stood at 95% on 23</w:t>
      </w:r>
      <w:r w:rsidRPr="00962298">
        <w:rPr>
          <w:rFonts w:ascii="Arial" w:hAnsi="Arial" w:cs="Arial"/>
          <w:sz w:val="24"/>
          <w:szCs w:val="24"/>
          <w:vertAlign w:val="superscript"/>
        </w:rPr>
        <w:t>rd</w:t>
      </w:r>
      <w:r>
        <w:rPr>
          <w:rFonts w:ascii="Arial" w:hAnsi="Arial" w:cs="Arial"/>
          <w:sz w:val="24"/>
          <w:szCs w:val="24"/>
        </w:rPr>
        <w:t xml:space="preserve"> March and had dropped to 93% by the years end.</w:t>
      </w:r>
    </w:p>
    <w:p w14:paraId="5F517F13" w14:textId="5484E94C" w:rsidR="001147F1" w:rsidRDefault="001147F1" w:rsidP="00C277F0">
      <w:pPr>
        <w:rPr>
          <w:rFonts w:ascii="Arial" w:hAnsi="Arial" w:cs="Arial"/>
          <w:sz w:val="24"/>
          <w:szCs w:val="24"/>
        </w:rPr>
      </w:pPr>
    </w:p>
    <w:p w14:paraId="7E591B14" w14:textId="45161290" w:rsidR="00962298" w:rsidRDefault="00962298" w:rsidP="00C277F0">
      <w:pPr>
        <w:rPr>
          <w:rFonts w:ascii="Arial" w:hAnsi="Arial" w:cs="Arial"/>
          <w:sz w:val="24"/>
          <w:szCs w:val="24"/>
        </w:rPr>
      </w:pPr>
    </w:p>
    <w:p w14:paraId="7AD2FD9E" w14:textId="651982F1" w:rsidR="00962298" w:rsidRDefault="00962298" w:rsidP="00C277F0">
      <w:pPr>
        <w:rPr>
          <w:rFonts w:ascii="Arial" w:hAnsi="Arial" w:cs="Arial"/>
          <w:sz w:val="24"/>
          <w:szCs w:val="24"/>
        </w:rPr>
      </w:pPr>
      <w:r>
        <w:rPr>
          <w:rFonts w:ascii="Arial" w:hAnsi="Arial" w:cs="Arial"/>
          <w:sz w:val="24"/>
          <w:szCs w:val="24"/>
        </w:rPr>
        <w:t>There were no permanent exclusions in 2019/20, this is a reduction from four</w:t>
      </w:r>
      <w:r w:rsidR="00A63E19">
        <w:rPr>
          <w:rFonts w:ascii="Arial" w:hAnsi="Arial" w:cs="Arial"/>
          <w:sz w:val="24"/>
          <w:szCs w:val="24"/>
        </w:rPr>
        <w:t xml:space="preserve"> </w:t>
      </w:r>
      <w:r>
        <w:rPr>
          <w:rFonts w:ascii="Arial" w:hAnsi="Arial" w:cs="Arial"/>
          <w:sz w:val="24"/>
          <w:szCs w:val="24"/>
        </w:rPr>
        <w:t xml:space="preserve">in the previous </w:t>
      </w:r>
      <w:r w:rsidR="002E19EA">
        <w:rPr>
          <w:rFonts w:ascii="Arial" w:hAnsi="Arial" w:cs="Arial"/>
          <w:sz w:val="24"/>
          <w:szCs w:val="24"/>
        </w:rPr>
        <w:t>academic year</w:t>
      </w:r>
      <w:r w:rsidR="000D0FBB">
        <w:rPr>
          <w:rFonts w:ascii="Arial" w:hAnsi="Arial" w:cs="Arial"/>
          <w:sz w:val="24"/>
          <w:szCs w:val="24"/>
        </w:rPr>
        <w:t>, which in turn may impact upon the rates of fixed term exclusion.</w:t>
      </w:r>
    </w:p>
    <w:p w14:paraId="30F06908" w14:textId="541CC9F6" w:rsidR="00A63E19" w:rsidRDefault="002E19EA" w:rsidP="00C277F0">
      <w:pPr>
        <w:rPr>
          <w:rFonts w:ascii="Arial" w:hAnsi="Arial" w:cs="Arial"/>
          <w:sz w:val="24"/>
          <w:szCs w:val="24"/>
        </w:rPr>
      </w:pPr>
      <w:r>
        <w:rPr>
          <w:rFonts w:ascii="Arial" w:hAnsi="Arial" w:cs="Arial"/>
          <w:sz w:val="24"/>
          <w:szCs w:val="24"/>
        </w:rPr>
        <w:t>In the academic year up to 20th March 2019 there were 78 incidents of fixed term exclusion. The following year</w:t>
      </w:r>
      <w:r w:rsidR="000D0FBB">
        <w:rPr>
          <w:rFonts w:ascii="Arial" w:hAnsi="Arial" w:cs="Arial"/>
          <w:sz w:val="24"/>
          <w:szCs w:val="24"/>
        </w:rPr>
        <w:t xml:space="preserve"> up to 20</w:t>
      </w:r>
      <w:r w:rsidR="000D0FBB" w:rsidRPr="000D0FBB">
        <w:rPr>
          <w:rFonts w:ascii="Arial" w:hAnsi="Arial" w:cs="Arial"/>
          <w:sz w:val="24"/>
          <w:szCs w:val="24"/>
          <w:vertAlign w:val="superscript"/>
        </w:rPr>
        <w:t>th</w:t>
      </w:r>
      <w:r w:rsidR="000D0FBB">
        <w:rPr>
          <w:rFonts w:ascii="Arial" w:hAnsi="Arial" w:cs="Arial"/>
          <w:sz w:val="24"/>
          <w:szCs w:val="24"/>
        </w:rPr>
        <w:t xml:space="preserve"> March</w:t>
      </w:r>
      <w:r>
        <w:rPr>
          <w:rFonts w:ascii="Arial" w:hAnsi="Arial" w:cs="Arial"/>
          <w:sz w:val="24"/>
          <w:szCs w:val="24"/>
        </w:rPr>
        <w:t xml:space="preserve"> this</w:t>
      </w:r>
      <w:r w:rsidR="000D0FBB">
        <w:rPr>
          <w:rFonts w:ascii="Arial" w:hAnsi="Arial" w:cs="Arial"/>
          <w:sz w:val="24"/>
          <w:szCs w:val="24"/>
        </w:rPr>
        <w:t xml:space="preserve"> figure</w:t>
      </w:r>
      <w:r>
        <w:rPr>
          <w:rFonts w:ascii="Arial" w:hAnsi="Arial" w:cs="Arial"/>
          <w:sz w:val="24"/>
          <w:szCs w:val="24"/>
        </w:rPr>
        <w:t xml:space="preserve"> rose to 111</w:t>
      </w:r>
      <w:r w:rsidR="000D0FBB">
        <w:rPr>
          <w:rFonts w:ascii="Arial" w:hAnsi="Arial" w:cs="Arial"/>
          <w:sz w:val="24"/>
          <w:szCs w:val="24"/>
        </w:rPr>
        <w:t xml:space="preserve"> incidents</w:t>
      </w:r>
      <w:r w:rsidR="006B0FDC">
        <w:rPr>
          <w:rFonts w:ascii="Arial" w:hAnsi="Arial" w:cs="Arial"/>
          <w:sz w:val="24"/>
          <w:szCs w:val="24"/>
        </w:rPr>
        <w:t>.</w:t>
      </w:r>
    </w:p>
    <w:p w14:paraId="441457EC" w14:textId="372651CC" w:rsidR="00A63E19" w:rsidRDefault="006B0FDC" w:rsidP="00C277F0">
      <w:pPr>
        <w:rPr>
          <w:rFonts w:ascii="Arial" w:hAnsi="Arial" w:cs="Arial"/>
          <w:sz w:val="24"/>
          <w:szCs w:val="24"/>
        </w:rPr>
      </w:pPr>
      <w:r>
        <w:rPr>
          <w:rFonts w:ascii="Arial" w:hAnsi="Arial" w:cs="Arial"/>
          <w:sz w:val="24"/>
          <w:szCs w:val="24"/>
        </w:rPr>
        <w:t xml:space="preserve">After </w:t>
      </w:r>
      <w:r w:rsidR="00FD7A69">
        <w:rPr>
          <w:rFonts w:ascii="Arial" w:hAnsi="Arial" w:cs="Arial"/>
          <w:sz w:val="24"/>
          <w:szCs w:val="24"/>
        </w:rPr>
        <w:t>23</w:t>
      </w:r>
      <w:r w:rsidR="00FD7A69" w:rsidRPr="00FD7A69">
        <w:rPr>
          <w:rFonts w:ascii="Arial" w:hAnsi="Arial" w:cs="Arial"/>
          <w:sz w:val="24"/>
          <w:szCs w:val="24"/>
          <w:vertAlign w:val="superscript"/>
        </w:rPr>
        <w:t>rd</w:t>
      </w:r>
      <w:r w:rsidR="00FD7A69">
        <w:rPr>
          <w:rFonts w:ascii="Arial" w:hAnsi="Arial" w:cs="Arial"/>
          <w:sz w:val="24"/>
          <w:szCs w:val="24"/>
        </w:rPr>
        <w:t xml:space="preserve"> March</w:t>
      </w:r>
      <w:r w:rsidR="000D0FBB">
        <w:rPr>
          <w:rFonts w:ascii="Arial" w:hAnsi="Arial" w:cs="Arial"/>
          <w:sz w:val="24"/>
          <w:szCs w:val="24"/>
        </w:rPr>
        <w:t xml:space="preserve"> 2020</w:t>
      </w:r>
      <w:r w:rsidR="00FD7A69">
        <w:rPr>
          <w:rFonts w:ascii="Arial" w:hAnsi="Arial" w:cs="Arial"/>
          <w:sz w:val="24"/>
          <w:szCs w:val="24"/>
        </w:rPr>
        <w:t xml:space="preserve"> there </w:t>
      </w:r>
      <w:r>
        <w:rPr>
          <w:rFonts w:ascii="Arial" w:hAnsi="Arial" w:cs="Arial"/>
          <w:sz w:val="24"/>
          <w:szCs w:val="24"/>
        </w:rPr>
        <w:t>were only 3 i</w:t>
      </w:r>
      <w:r w:rsidR="002E19EA">
        <w:rPr>
          <w:rFonts w:ascii="Arial" w:hAnsi="Arial" w:cs="Arial"/>
          <w:sz w:val="24"/>
          <w:szCs w:val="24"/>
        </w:rPr>
        <w:t xml:space="preserve">ncidents of fixed term exclusion, totalling </w:t>
      </w:r>
      <w:r>
        <w:rPr>
          <w:rFonts w:ascii="Arial" w:hAnsi="Arial" w:cs="Arial"/>
          <w:sz w:val="24"/>
          <w:szCs w:val="24"/>
        </w:rPr>
        <w:t>9</w:t>
      </w:r>
      <w:r w:rsidR="002E19EA">
        <w:rPr>
          <w:rFonts w:ascii="Arial" w:hAnsi="Arial" w:cs="Arial"/>
          <w:sz w:val="24"/>
          <w:szCs w:val="24"/>
        </w:rPr>
        <w:t xml:space="preserve"> days, all involving the same student.</w:t>
      </w:r>
    </w:p>
    <w:p w14:paraId="78BFB188" w14:textId="2ED9BE13" w:rsidR="002E19EA" w:rsidRDefault="002E19EA" w:rsidP="00C277F0">
      <w:pPr>
        <w:rPr>
          <w:rFonts w:ascii="Arial" w:hAnsi="Arial" w:cs="Arial"/>
          <w:sz w:val="24"/>
          <w:szCs w:val="24"/>
        </w:rPr>
      </w:pPr>
      <w:r>
        <w:rPr>
          <w:rFonts w:ascii="Arial" w:hAnsi="Arial" w:cs="Arial"/>
          <w:sz w:val="24"/>
          <w:szCs w:val="24"/>
        </w:rPr>
        <w:t>Th</w:t>
      </w:r>
      <w:r w:rsidR="00E8265B">
        <w:rPr>
          <w:rFonts w:ascii="Arial" w:hAnsi="Arial" w:cs="Arial"/>
          <w:sz w:val="24"/>
          <w:szCs w:val="24"/>
        </w:rPr>
        <w:t>e inconsistencies of</w:t>
      </w:r>
      <w:r w:rsidR="000D0FBB">
        <w:rPr>
          <w:rFonts w:ascii="Arial" w:hAnsi="Arial" w:cs="Arial"/>
          <w:sz w:val="24"/>
          <w:szCs w:val="24"/>
        </w:rPr>
        <w:t xml:space="preserve"> data</w:t>
      </w:r>
      <w:r w:rsidR="00E8265B">
        <w:rPr>
          <w:rFonts w:ascii="Arial" w:hAnsi="Arial" w:cs="Arial"/>
          <w:sz w:val="24"/>
          <w:szCs w:val="24"/>
        </w:rPr>
        <w:t xml:space="preserve"> and provision</w:t>
      </w:r>
      <w:r w:rsidR="000D0FBB">
        <w:rPr>
          <w:rFonts w:ascii="Arial" w:hAnsi="Arial" w:cs="Arial"/>
          <w:sz w:val="24"/>
          <w:szCs w:val="24"/>
        </w:rPr>
        <w:t xml:space="preserve"> illustrates the difficulty in making year by year comparisons during the </w:t>
      </w:r>
      <w:proofErr w:type="spellStart"/>
      <w:r w:rsidR="003D78EB">
        <w:rPr>
          <w:rFonts w:ascii="Arial" w:hAnsi="Arial" w:cs="Arial"/>
          <w:sz w:val="24"/>
          <w:szCs w:val="24"/>
        </w:rPr>
        <w:t>Covid</w:t>
      </w:r>
      <w:proofErr w:type="spellEnd"/>
      <w:r w:rsidR="003D78EB">
        <w:rPr>
          <w:rFonts w:ascii="Arial" w:hAnsi="Arial" w:cs="Arial"/>
          <w:sz w:val="24"/>
          <w:szCs w:val="24"/>
        </w:rPr>
        <w:t xml:space="preserve"> </w:t>
      </w:r>
      <w:r w:rsidR="000D0FBB">
        <w:rPr>
          <w:rFonts w:ascii="Arial" w:hAnsi="Arial" w:cs="Arial"/>
          <w:sz w:val="24"/>
          <w:szCs w:val="24"/>
        </w:rPr>
        <w:t>19 disruptions.</w:t>
      </w:r>
    </w:p>
    <w:p w14:paraId="5AB14E17" w14:textId="5F0DB620" w:rsidR="00213524" w:rsidRDefault="00213524" w:rsidP="00C277F0">
      <w:pPr>
        <w:rPr>
          <w:rFonts w:ascii="Arial" w:hAnsi="Arial" w:cs="Arial"/>
          <w:sz w:val="24"/>
          <w:szCs w:val="24"/>
        </w:rPr>
      </w:pPr>
    </w:p>
    <w:p w14:paraId="2C10C770" w14:textId="18F061B0" w:rsidR="00213524" w:rsidRDefault="003D78EB" w:rsidP="00C277F0">
      <w:pPr>
        <w:rPr>
          <w:rFonts w:ascii="Arial" w:hAnsi="Arial" w:cs="Arial"/>
          <w:b/>
          <w:bCs/>
          <w:sz w:val="24"/>
          <w:szCs w:val="24"/>
        </w:rPr>
      </w:pPr>
      <w:proofErr w:type="spellStart"/>
      <w:r>
        <w:rPr>
          <w:rFonts w:ascii="Arial" w:hAnsi="Arial" w:cs="Arial"/>
          <w:b/>
          <w:bCs/>
          <w:sz w:val="24"/>
          <w:szCs w:val="24"/>
        </w:rPr>
        <w:t>Covid</w:t>
      </w:r>
      <w:proofErr w:type="spellEnd"/>
      <w:r>
        <w:rPr>
          <w:rFonts w:ascii="Arial" w:hAnsi="Arial" w:cs="Arial"/>
          <w:b/>
          <w:bCs/>
          <w:sz w:val="24"/>
          <w:szCs w:val="24"/>
        </w:rPr>
        <w:t xml:space="preserve"> R</w:t>
      </w:r>
      <w:r w:rsidR="00F02E00">
        <w:rPr>
          <w:rFonts w:ascii="Arial" w:hAnsi="Arial" w:cs="Arial"/>
          <w:b/>
          <w:bCs/>
          <w:sz w:val="24"/>
          <w:szCs w:val="24"/>
        </w:rPr>
        <w:t>esponses.</w:t>
      </w:r>
    </w:p>
    <w:p w14:paraId="0B56E8BD" w14:textId="73D761BA" w:rsidR="00D70CAA" w:rsidRPr="000845E5" w:rsidRDefault="00D70CAA" w:rsidP="00D70CAA">
      <w:pPr>
        <w:rPr>
          <w:rFonts w:ascii="Arial" w:hAnsi="Arial" w:cs="Arial"/>
          <w:b/>
          <w:bCs/>
          <w:sz w:val="24"/>
          <w:szCs w:val="24"/>
        </w:rPr>
      </w:pPr>
      <w:r w:rsidRPr="000845E5">
        <w:rPr>
          <w:rFonts w:ascii="Arial" w:hAnsi="Arial" w:cs="Arial"/>
          <w:b/>
          <w:bCs/>
          <w:sz w:val="24"/>
          <w:szCs w:val="24"/>
        </w:rPr>
        <w:t>Safe and Well</w:t>
      </w:r>
    </w:p>
    <w:p w14:paraId="202B44B2" w14:textId="644C2D21" w:rsidR="00D70CAA" w:rsidRDefault="00D70CAA" w:rsidP="00D70CAA">
      <w:pPr>
        <w:rPr>
          <w:rFonts w:ascii="Arial" w:hAnsi="Arial" w:cs="Arial"/>
          <w:sz w:val="24"/>
          <w:szCs w:val="24"/>
        </w:rPr>
      </w:pPr>
      <w:r>
        <w:rPr>
          <w:rFonts w:ascii="Arial" w:hAnsi="Arial" w:cs="Arial"/>
          <w:sz w:val="24"/>
          <w:szCs w:val="24"/>
        </w:rPr>
        <w:t>Following from lockdown on the 20/03/2020, the Virtual School’s first response was to contact all Foster Carers by telephone to ensure the safeguarding of children. The decision was made to approach Carers so as not to overburden schools with excess communication. The following Red, Amber, Green ratings were applied to recognise the</w:t>
      </w:r>
      <w:r w:rsidR="00E8265B">
        <w:rPr>
          <w:rFonts w:ascii="Arial" w:hAnsi="Arial" w:cs="Arial"/>
          <w:sz w:val="24"/>
          <w:szCs w:val="24"/>
        </w:rPr>
        <w:t xml:space="preserve"> initial </w:t>
      </w:r>
      <w:r>
        <w:rPr>
          <w:rFonts w:ascii="Arial" w:hAnsi="Arial" w:cs="Arial"/>
          <w:sz w:val="24"/>
          <w:szCs w:val="24"/>
        </w:rPr>
        <w:t>importance of safety over education.</w:t>
      </w:r>
    </w:p>
    <w:tbl>
      <w:tblPr>
        <w:tblStyle w:val="TableGrid"/>
        <w:tblW w:w="0" w:type="auto"/>
        <w:tblLook w:val="04A0" w:firstRow="1" w:lastRow="0" w:firstColumn="1" w:lastColumn="0" w:noHBand="0" w:noVBand="1"/>
      </w:tblPr>
      <w:tblGrid>
        <w:gridCol w:w="3005"/>
        <w:gridCol w:w="3005"/>
        <w:gridCol w:w="3006"/>
      </w:tblGrid>
      <w:tr w:rsidR="00D70CAA" w14:paraId="156346F8" w14:textId="77777777" w:rsidTr="00F02E00">
        <w:tc>
          <w:tcPr>
            <w:tcW w:w="3005" w:type="dxa"/>
          </w:tcPr>
          <w:p w14:paraId="36F736AF" w14:textId="77777777" w:rsidR="00D70CAA" w:rsidRDefault="00D70CAA" w:rsidP="00F02E00">
            <w:pPr>
              <w:rPr>
                <w:rFonts w:ascii="Arial" w:hAnsi="Arial" w:cs="Arial"/>
                <w:color w:val="FF0000"/>
                <w:sz w:val="24"/>
                <w:szCs w:val="24"/>
              </w:rPr>
            </w:pPr>
            <w:r>
              <w:rPr>
                <w:rFonts w:ascii="Arial" w:hAnsi="Arial" w:cs="Arial"/>
                <w:color w:val="FF0000"/>
                <w:sz w:val="24"/>
                <w:szCs w:val="24"/>
              </w:rPr>
              <w:t>Not following social distancing.</w:t>
            </w:r>
          </w:p>
          <w:p w14:paraId="44F99F21" w14:textId="77777777" w:rsidR="00D70CAA" w:rsidRPr="000845E5" w:rsidRDefault="00D70CAA" w:rsidP="00F02E00">
            <w:pPr>
              <w:rPr>
                <w:rFonts w:ascii="Arial" w:hAnsi="Arial" w:cs="Arial"/>
                <w:color w:val="FF0000"/>
                <w:sz w:val="24"/>
                <w:szCs w:val="24"/>
              </w:rPr>
            </w:pPr>
            <w:r>
              <w:rPr>
                <w:rFonts w:ascii="Arial" w:hAnsi="Arial" w:cs="Arial"/>
                <w:color w:val="FF0000"/>
                <w:sz w:val="24"/>
                <w:szCs w:val="24"/>
              </w:rPr>
              <w:t>Not engaging in educational activity.</w:t>
            </w:r>
          </w:p>
        </w:tc>
        <w:tc>
          <w:tcPr>
            <w:tcW w:w="3005" w:type="dxa"/>
          </w:tcPr>
          <w:p w14:paraId="375AA0BC" w14:textId="77777777" w:rsidR="00D70CAA" w:rsidRDefault="00D70CAA" w:rsidP="00F02E00">
            <w:pPr>
              <w:rPr>
                <w:rFonts w:ascii="Arial" w:hAnsi="Arial" w:cs="Arial"/>
                <w:color w:val="ED7D31" w:themeColor="accent2"/>
                <w:sz w:val="24"/>
                <w:szCs w:val="24"/>
              </w:rPr>
            </w:pPr>
            <w:r>
              <w:rPr>
                <w:rFonts w:ascii="Arial" w:hAnsi="Arial" w:cs="Arial"/>
                <w:color w:val="ED7D31" w:themeColor="accent2"/>
                <w:sz w:val="24"/>
                <w:szCs w:val="24"/>
              </w:rPr>
              <w:t>Following social distancing.</w:t>
            </w:r>
          </w:p>
          <w:p w14:paraId="2AD52DC8" w14:textId="77777777" w:rsidR="00D70CAA" w:rsidRPr="000845E5" w:rsidRDefault="00D70CAA" w:rsidP="00F02E00">
            <w:pPr>
              <w:rPr>
                <w:rFonts w:ascii="Arial" w:hAnsi="Arial" w:cs="Arial"/>
                <w:color w:val="ED7D31" w:themeColor="accent2"/>
                <w:sz w:val="24"/>
                <w:szCs w:val="24"/>
              </w:rPr>
            </w:pPr>
            <w:r>
              <w:rPr>
                <w:rFonts w:ascii="Arial" w:hAnsi="Arial" w:cs="Arial"/>
                <w:color w:val="ED7D31" w:themeColor="accent2"/>
                <w:sz w:val="24"/>
                <w:szCs w:val="24"/>
              </w:rPr>
              <w:t>Not engaging in educational activity.</w:t>
            </w:r>
          </w:p>
        </w:tc>
        <w:tc>
          <w:tcPr>
            <w:tcW w:w="3006" w:type="dxa"/>
          </w:tcPr>
          <w:p w14:paraId="4F4A1132" w14:textId="77777777" w:rsidR="00D70CAA" w:rsidRDefault="00D70CAA" w:rsidP="00F02E00">
            <w:pPr>
              <w:rPr>
                <w:rFonts w:ascii="Arial" w:hAnsi="Arial" w:cs="Arial"/>
                <w:color w:val="538135" w:themeColor="accent6" w:themeShade="BF"/>
                <w:sz w:val="24"/>
                <w:szCs w:val="24"/>
              </w:rPr>
            </w:pPr>
            <w:r>
              <w:rPr>
                <w:rFonts w:ascii="Arial" w:hAnsi="Arial" w:cs="Arial"/>
                <w:color w:val="538135" w:themeColor="accent6" w:themeShade="BF"/>
                <w:sz w:val="24"/>
                <w:szCs w:val="24"/>
              </w:rPr>
              <w:t>Following social distancing.</w:t>
            </w:r>
          </w:p>
          <w:p w14:paraId="67828633" w14:textId="77777777" w:rsidR="00D70CAA" w:rsidRPr="000845E5" w:rsidRDefault="00D70CAA" w:rsidP="00F02E00">
            <w:pPr>
              <w:rPr>
                <w:rFonts w:ascii="Arial" w:hAnsi="Arial" w:cs="Arial"/>
                <w:color w:val="538135" w:themeColor="accent6" w:themeShade="BF"/>
                <w:sz w:val="24"/>
                <w:szCs w:val="24"/>
              </w:rPr>
            </w:pPr>
            <w:r>
              <w:rPr>
                <w:rFonts w:ascii="Arial" w:hAnsi="Arial" w:cs="Arial"/>
                <w:color w:val="538135" w:themeColor="accent6" w:themeShade="BF"/>
                <w:sz w:val="24"/>
                <w:szCs w:val="24"/>
              </w:rPr>
              <w:t>Engaged in educational activity.</w:t>
            </w:r>
          </w:p>
        </w:tc>
      </w:tr>
    </w:tbl>
    <w:p w14:paraId="1CA655E9" w14:textId="4429FEA8" w:rsidR="00D70CAA" w:rsidRDefault="00D70CAA" w:rsidP="00D70CAA">
      <w:pPr>
        <w:rPr>
          <w:rFonts w:ascii="Arial" w:hAnsi="Arial" w:cs="Arial"/>
          <w:sz w:val="24"/>
          <w:szCs w:val="24"/>
        </w:rPr>
      </w:pPr>
    </w:p>
    <w:p w14:paraId="1A1B41C9" w14:textId="5C90317C" w:rsidR="00DB2863" w:rsidRDefault="00DB2863" w:rsidP="00D70CAA">
      <w:pPr>
        <w:rPr>
          <w:rFonts w:ascii="Arial" w:hAnsi="Arial" w:cs="Arial"/>
          <w:sz w:val="24"/>
          <w:szCs w:val="24"/>
        </w:rPr>
      </w:pPr>
      <w:r>
        <w:rPr>
          <w:rFonts w:ascii="Arial" w:hAnsi="Arial" w:cs="Arial"/>
          <w:sz w:val="24"/>
          <w:szCs w:val="24"/>
        </w:rPr>
        <w:t>Close working</w:t>
      </w:r>
      <w:r w:rsidR="00E8265B">
        <w:rPr>
          <w:rFonts w:ascii="Arial" w:hAnsi="Arial" w:cs="Arial"/>
          <w:sz w:val="24"/>
          <w:szCs w:val="24"/>
        </w:rPr>
        <w:t xml:space="preserve"> and shared practise</w:t>
      </w:r>
      <w:r>
        <w:rPr>
          <w:rFonts w:ascii="Arial" w:hAnsi="Arial" w:cs="Arial"/>
          <w:sz w:val="24"/>
          <w:szCs w:val="24"/>
        </w:rPr>
        <w:t xml:space="preserve"> with Children Social Care (CSC) ensured the safety of all children within the Virtual School.</w:t>
      </w:r>
    </w:p>
    <w:p w14:paraId="6637F24A" w14:textId="33DF7AFA" w:rsidR="00D70CAA" w:rsidRDefault="00D70CAA" w:rsidP="00C277F0">
      <w:pPr>
        <w:rPr>
          <w:rFonts w:ascii="Arial" w:hAnsi="Arial" w:cs="Arial"/>
          <w:sz w:val="24"/>
          <w:szCs w:val="24"/>
        </w:rPr>
      </w:pPr>
      <w:r>
        <w:rPr>
          <w:noProof/>
        </w:rPr>
        <w:lastRenderedPageBreak/>
        <w:drawing>
          <wp:anchor distT="0" distB="0" distL="114300" distR="114300" simplePos="0" relativeHeight="251667456" behindDoc="1" locked="0" layoutInCell="1" allowOverlap="1" wp14:anchorId="026495CD" wp14:editId="6786C9EB">
            <wp:simplePos x="0" y="0"/>
            <wp:positionH relativeFrom="margin">
              <wp:align>left</wp:align>
            </wp:positionH>
            <wp:positionV relativeFrom="paragraph">
              <wp:posOffset>0</wp:posOffset>
            </wp:positionV>
            <wp:extent cx="3771900" cy="2333625"/>
            <wp:effectExtent l="0" t="0" r="0" b="9525"/>
            <wp:wrapSquare wrapText="bothSides"/>
            <wp:docPr id="8" name="Chart 8">
              <a:extLst xmlns:a="http://schemas.openxmlformats.org/drawingml/2006/main">
                <a:ext uri="{FF2B5EF4-FFF2-40B4-BE49-F238E27FC236}">
                  <a16:creationId xmlns:a16="http://schemas.microsoft.com/office/drawing/2014/main" id="{368F3649-502A-419D-BCE7-441C2C5257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margin">
              <wp14:pctWidth>0</wp14:pctWidth>
            </wp14:sizeRelH>
          </wp:anchor>
        </w:drawing>
      </w:r>
      <w:r w:rsidR="00DB2863">
        <w:rPr>
          <w:rFonts w:ascii="Arial" w:hAnsi="Arial" w:cs="Arial"/>
          <w:sz w:val="24"/>
          <w:szCs w:val="24"/>
        </w:rPr>
        <w:t xml:space="preserve">As a </w:t>
      </w:r>
      <w:r w:rsidR="003D78EB">
        <w:rPr>
          <w:rFonts w:ascii="Arial" w:hAnsi="Arial" w:cs="Arial"/>
          <w:sz w:val="24"/>
          <w:szCs w:val="24"/>
        </w:rPr>
        <w:t>result,</w:t>
      </w:r>
      <w:r w:rsidR="00DB2863">
        <w:rPr>
          <w:rFonts w:ascii="Arial" w:hAnsi="Arial" w:cs="Arial"/>
          <w:sz w:val="24"/>
          <w:szCs w:val="24"/>
        </w:rPr>
        <w:t xml:space="preserve"> the Virtual School was able to report on all children, ensure they had access to online learning or attended a school site. Additional Pupil Premium Plus (PPP) were made to support any additional costs of home learning.</w:t>
      </w:r>
      <w:r w:rsidR="00E8265B">
        <w:rPr>
          <w:rFonts w:ascii="Arial" w:hAnsi="Arial" w:cs="Arial"/>
          <w:sz w:val="24"/>
          <w:szCs w:val="24"/>
        </w:rPr>
        <w:t xml:space="preserve"> All PEPS were revisited due to the significant change in circumstances.</w:t>
      </w:r>
    </w:p>
    <w:p w14:paraId="65FFEEE7" w14:textId="77777777" w:rsidR="00DB2863" w:rsidRDefault="00DB2863" w:rsidP="00D70CAA">
      <w:pPr>
        <w:rPr>
          <w:rFonts w:ascii="Arial" w:hAnsi="Arial" w:cs="Arial"/>
          <w:sz w:val="24"/>
          <w:szCs w:val="24"/>
        </w:rPr>
      </w:pPr>
    </w:p>
    <w:p w14:paraId="76430DDB" w14:textId="7E1F36A8" w:rsidR="00D70CAA" w:rsidRPr="000845E5" w:rsidRDefault="00D70CAA" w:rsidP="00D70CAA">
      <w:pPr>
        <w:rPr>
          <w:rFonts w:ascii="Arial" w:hAnsi="Arial" w:cs="Arial"/>
          <w:b/>
          <w:bCs/>
          <w:sz w:val="24"/>
          <w:szCs w:val="24"/>
        </w:rPr>
      </w:pPr>
      <w:r w:rsidRPr="000845E5">
        <w:rPr>
          <w:rFonts w:ascii="Arial" w:hAnsi="Arial" w:cs="Arial"/>
          <w:b/>
          <w:bCs/>
          <w:sz w:val="24"/>
          <w:szCs w:val="24"/>
        </w:rPr>
        <w:t>Laptop Scheme</w:t>
      </w:r>
    </w:p>
    <w:p w14:paraId="5AE28AF1" w14:textId="77777777" w:rsidR="00D70CAA" w:rsidRDefault="00D70CAA" w:rsidP="00D70CAA">
      <w:pPr>
        <w:rPr>
          <w:rFonts w:ascii="Arial" w:hAnsi="Arial" w:cs="Arial"/>
          <w:sz w:val="24"/>
          <w:szCs w:val="24"/>
        </w:rPr>
      </w:pPr>
      <w:r>
        <w:rPr>
          <w:rFonts w:ascii="Arial" w:hAnsi="Arial" w:cs="Arial"/>
          <w:sz w:val="24"/>
          <w:szCs w:val="24"/>
        </w:rPr>
        <w:t>From 20/04/2020 April the Virtual School carried out additional telephone surveys for the government laptop scheme to find out if there was a suitable digital device and access to the internet at home.  Non-contacts were followed up and most carers were contacted on a first trawl.  The small number of remaining non-contacts were completed for a subsequent submission.</w:t>
      </w:r>
    </w:p>
    <w:tbl>
      <w:tblPr>
        <w:tblStyle w:val="TableGrid"/>
        <w:tblpPr w:leftFromText="180" w:rightFromText="180" w:vertAnchor="text" w:horzAnchor="margin" w:tblpY="53"/>
        <w:tblOverlap w:val="never"/>
        <w:tblW w:w="5847" w:type="dxa"/>
        <w:tblLayout w:type="fixed"/>
        <w:tblLook w:val="04A0" w:firstRow="1" w:lastRow="0" w:firstColumn="1" w:lastColumn="0" w:noHBand="0" w:noVBand="1"/>
      </w:tblPr>
      <w:tblGrid>
        <w:gridCol w:w="4059"/>
        <w:gridCol w:w="1788"/>
      </w:tblGrid>
      <w:tr w:rsidR="00D70CAA" w:rsidRPr="008F2D11" w14:paraId="12558130" w14:textId="77777777" w:rsidTr="001E7274">
        <w:trPr>
          <w:trHeight w:val="548"/>
        </w:trPr>
        <w:tc>
          <w:tcPr>
            <w:tcW w:w="4059" w:type="dxa"/>
            <w:shd w:val="clear" w:color="auto" w:fill="000000" w:themeFill="text1"/>
            <w:vAlign w:val="center"/>
          </w:tcPr>
          <w:p w14:paraId="3FF93184" w14:textId="77777777" w:rsidR="00D70CAA" w:rsidRPr="00BF7432" w:rsidRDefault="00D70CAA" w:rsidP="00F02E00">
            <w:pPr>
              <w:rPr>
                <w:rFonts w:ascii="Arial" w:hAnsi="Arial" w:cs="Arial"/>
                <w:b/>
                <w:bCs/>
              </w:rPr>
            </w:pPr>
            <w:r w:rsidRPr="00BF7432">
              <w:rPr>
                <w:rFonts w:ascii="Arial" w:hAnsi="Arial" w:cs="Arial"/>
                <w:b/>
                <w:bCs/>
              </w:rPr>
              <w:t>Category</w:t>
            </w:r>
          </w:p>
        </w:tc>
        <w:tc>
          <w:tcPr>
            <w:tcW w:w="1788" w:type="dxa"/>
            <w:shd w:val="clear" w:color="auto" w:fill="000000" w:themeFill="text1"/>
            <w:vAlign w:val="center"/>
          </w:tcPr>
          <w:p w14:paraId="55ED795B" w14:textId="77777777" w:rsidR="00D70CAA" w:rsidRPr="00BF7432" w:rsidRDefault="00D70CAA" w:rsidP="00F02E00">
            <w:pPr>
              <w:jc w:val="center"/>
              <w:rPr>
                <w:rFonts w:ascii="Arial" w:hAnsi="Arial" w:cs="Arial"/>
                <w:b/>
                <w:bCs/>
              </w:rPr>
            </w:pPr>
            <w:r w:rsidRPr="00BF7432">
              <w:rPr>
                <w:rFonts w:ascii="Arial" w:hAnsi="Arial" w:cs="Arial"/>
                <w:b/>
                <w:bCs/>
              </w:rPr>
              <w:t>Number of pupils</w:t>
            </w:r>
          </w:p>
        </w:tc>
      </w:tr>
      <w:tr w:rsidR="00D70CAA" w:rsidRPr="008F2D11" w14:paraId="3C360E88" w14:textId="77777777" w:rsidTr="001E7274">
        <w:trPr>
          <w:trHeight w:val="282"/>
        </w:trPr>
        <w:tc>
          <w:tcPr>
            <w:tcW w:w="4059" w:type="dxa"/>
            <w:shd w:val="clear" w:color="auto" w:fill="C5E0B3" w:themeFill="accent6" w:themeFillTint="66"/>
            <w:vAlign w:val="center"/>
          </w:tcPr>
          <w:p w14:paraId="7549BBD7" w14:textId="77777777" w:rsidR="00D70CAA" w:rsidRPr="008F2D11" w:rsidRDefault="00D70CAA" w:rsidP="00F02E00">
            <w:pPr>
              <w:rPr>
                <w:rFonts w:ascii="Arial" w:hAnsi="Arial" w:cs="Arial"/>
              </w:rPr>
            </w:pPr>
            <w:r w:rsidRPr="008F2D11">
              <w:rPr>
                <w:rFonts w:ascii="Arial" w:hAnsi="Arial" w:cs="Arial"/>
              </w:rPr>
              <w:t>Form successfully completed</w:t>
            </w:r>
          </w:p>
        </w:tc>
        <w:tc>
          <w:tcPr>
            <w:tcW w:w="1788" w:type="dxa"/>
            <w:shd w:val="clear" w:color="auto" w:fill="C5E0B3" w:themeFill="accent6" w:themeFillTint="66"/>
            <w:vAlign w:val="center"/>
          </w:tcPr>
          <w:p w14:paraId="28B82A28" w14:textId="77777777" w:rsidR="00D70CAA" w:rsidRPr="008F2D11" w:rsidRDefault="00D70CAA" w:rsidP="00F02E00">
            <w:pPr>
              <w:jc w:val="center"/>
              <w:rPr>
                <w:rFonts w:ascii="Arial" w:hAnsi="Arial" w:cs="Arial"/>
              </w:rPr>
            </w:pPr>
            <w:r w:rsidRPr="008F2D11">
              <w:rPr>
                <w:rFonts w:ascii="Arial" w:hAnsi="Arial" w:cs="Arial"/>
              </w:rPr>
              <w:t>517</w:t>
            </w:r>
          </w:p>
        </w:tc>
      </w:tr>
      <w:tr w:rsidR="00D70CAA" w:rsidRPr="008F2D11" w14:paraId="6F09776B" w14:textId="77777777" w:rsidTr="001E7274">
        <w:trPr>
          <w:trHeight w:val="548"/>
        </w:trPr>
        <w:tc>
          <w:tcPr>
            <w:tcW w:w="4059" w:type="dxa"/>
            <w:shd w:val="clear" w:color="auto" w:fill="FFE599" w:themeFill="accent4" w:themeFillTint="66"/>
            <w:vAlign w:val="center"/>
          </w:tcPr>
          <w:p w14:paraId="00D8549F" w14:textId="77777777" w:rsidR="00D70CAA" w:rsidRPr="008F2D11" w:rsidRDefault="00D70CAA" w:rsidP="00F02E00">
            <w:pPr>
              <w:rPr>
                <w:rFonts w:ascii="Arial" w:hAnsi="Arial" w:cs="Arial"/>
              </w:rPr>
            </w:pPr>
            <w:r w:rsidRPr="008F2D11">
              <w:rPr>
                <w:rFonts w:ascii="Arial" w:hAnsi="Arial" w:cs="Arial"/>
              </w:rPr>
              <w:t>Contact made, but form not completed*</w:t>
            </w:r>
          </w:p>
        </w:tc>
        <w:tc>
          <w:tcPr>
            <w:tcW w:w="1788" w:type="dxa"/>
            <w:shd w:val="clear" w:color="auto" w:fill="FFE599" w:themeFill="accent4" w:themeFillTint="66"/>
            <w:vAlign w:val="center"/>
          </w:tcPr>
          <w:p w14:paraId="063309BE" w14:textId="77777777" w:rsidR="00D70CAA" w:rsidRPr="008F2D11" w:rsidRDefault="00D70CAA" w:rsidP="00F02E00">
            <w:pPr>
              <w:jc w:val="center"/>
              <w:rPr>
                <w:rFonts w:ascii="Arial" w:hAnsi="Arial" w:cs="Arial"/>
              </w:rPr>
            </w:pPr>
            <w:r w:rsidRPr="008F2D11">
              <w:rPr>
                <w:rFonts w:ascii="Arial" w:hAnsi="Arial" w:cs="Arial"/>
              </w:rPr>
              <w:t>3</w:t>
            </w:r>
          </w:p>
        </w:tc>
      </w:tr>
      <w:tr w:rsidR="00D70CAA" w:rsidRPr="008F2D11" w14:paraId="0B6D108D" w14:textId="77777777" w:rsidTr="001E7274">
        <w:trPr>
          <w:trHeight w:val="282"/>
        </w:trPr>
        <w:tc>
          <w:tcPr>
            <w:tcW w:w="4059" w:type="dxa"/>
            <w:shd w:val="clear" w:color="auto" w:fill="FFCCCC"/>
            <w:vAlign w:val="center"/>
          </w:tcPr>
          <w:p w14:paraId="59372E73" w14:textId="77777777" w:rsidR="00D70CAA" w:rsidRPr="008F2D11" w:rsidRDefault="00D70CAA" w:rsidP="00F02E00">
            <w:pPr>
              <w:rPr>
                <w:rFonts w:ascii="Arial" w:hAnsi="Arial" w:cs="Arial"/>
              </w:rPr>
            </w:pPr>
            <w:r w:rsidRPr="008F2D11">
              <w:rPr>
                <w:rFonts w:ascii="Arial" w:hAnsi="Arial" w:cs="Arial"/>
              </w:rPr>
              <w:t>Unable to make contact**</w:t>
            </w:r>
          </w:p>
        </w:tc>
        <w:tc>
          <w:tcPr>
            <w:tcW w:w="1788" w:type="dxa"/>
            <w:shd w:val="clear" w:color="auto" w:fill="FFCCCC"/>
            <w:vAlign w:val="center"/>
          </w:tcPr>
          <w:p w14:paraId="34FDE5FE" w14:textId="77777777" w:rsidR="00D70CAA" w:rsidRPr="008F2D11" w:rsidRDefault="00D70CAA" w:rsidP="00F02E00">
            <w:pPr>
              <w:jc w:val="center"/>
              <w:rPr>
                <w:rFonts w:ascii="Arial" w:hAnsi="Arial" w:cs="Arial"/>
              </w:rPr>
            </w:pPr>
            <w:r w:rsidRPr="008F2D11">
              <w:rPr>
                <w:rFonts w:ascii="Arial" w:hAnsi="Arial" w:cs="Arial"/>
              </w:rPr>
              <w:t>33</w:t>
            </w:r>
          </w:p>
        </w:tc>
      </w:tr>
      <w:tr w:rsidR="00D70CAA" w:rsidRPr="008F2D11" w14:paraId="305C3E94" w14:textId="77777777" w:rsidTr="001E7274">
        <w:trPr>
          <w:trHeight w:val="173"/>
        </w:trPr>
        <w:tc>
          <w:tcPr>
            <w:tcW w:w="4059" w:type="dxa"/>
            <w:shd w:val="clear" w:color="auto" w:fill="BFBFBF" w:themeFill="background1" w:themeFillShade="BF"/>
            <w:vAlign w:val="center"/>
          </w:tcPr>
          <w:p w14:paraId="7220AB70" w14:textId="77777777" w:rsidR="00D70CAA" w:rsidRPr="00BF7432" w:rsidRDefault="00D70CAA" w:rsidP="00F02E00">
            <w:pPr>
              <w:rPr>
                <w:rFonts w:ascii="Arial" w:hAnsi="Arial" w:cs="Arial"/>
                <w:b/>
                <w:bCs/>
              </w:rPr>
            </w:pPr>
            <w:r w:rsidRPr="00BF7432">
              <w:rPr>
                <w:rFonts w:ascii="Arial" w:hAnsi="Arial" w:cs="Arial"/>
                <w:b/>
                <w:bCs/>
              </w:rPr>
              <w:t>Total***</w:t>
            </w:r>
          </w:p>
        </w:tc>
        <w:tc>
          <w:tcPr>
            <w:tcW w:w="1788" w:type="dxa"/>
            <w:shd w:val="clear" w:color="auto" w:fill="BFBFBF" w:themeFill="background1" w:themeFillShade="BF"/>
            <w:vAlign w:val="center"/>
          </w:tcPr>
          <w:p w14:paraId="6A5DED0F" w14:textId="77777777" w:rsidR="00D70CAA" w:rsidRPr="00BF7432" w:rsidRDefault="00D70CAA" w:rsidP="00F02E00">
            <w:pPr>
              <w:jc w:val="center"/>
              <w:rPr>
                <w:rFonts w:ascii="Arial" w:hAnsi="Arial" w:cs="Arial"/>
                <w:b/>
                <w:bCs/>
              </w:rPr>
            </w:pPr>
            <w:r w:rsidRPr="00BF7432">
              <w:rPr>
                <w:rFonts w:ascii="Arial" w:hAnsi="Arial" w:cs="Arial"/>
                <w:b/>
                <w:bCs/>
              </w:rPr>
              <w:t>553</w:t>
            </w:r>
          </w:p>
        </w:tc>
      </w:tr>
    </w:tbl>
    <w:p w14:paraId="4B653DD8" w14:textId="0421333B" w:rsidR="00D70CAA" w:rsidRDefault="00DB2863" w:rsidP="00D70CAA">
      <w:pPr>
        <w:rPr>
          <w:rFonts w:ascii="Arial" w:hAnsi="Arial" w:cs="Arial"/>
          <w:sz w:val="24"/>
          <w:szCs w:val="24"/>
        </w:rPr>
      </w:pPr>
      <w:r>
        <w:rPr>
          <w:rFonts w:ascii="Arial" w:hAnsi="Arial" w:cs="Arial"/>
          <w:sz w:val="24"/>
          <w:szCs w:val="24"/>
        </w:rPr>
        <w:t xml:space="preserve">The Virtual school took on the additional task of co-ordinating </w:t>
      </w:r>
      <w:r w:rsidR="001E7274">
        <w:rPr>
          <w:rFonts w:ascii="Arial" w:hAnsi="Arial" w:cs="Arial"/>
          <w:sz w:val="24"/>
          <w:szCs w:val="24"/>
        </w:rPr>
        <w:t xml:space="preserve">lap top </w:t>
      </w:r>
      <w:r>
        <w:rPr>
          <w:rFonts w:ascii="Arial" w:hAnsi="Arial" w:cs="Arial"/>
          <w:sz w:val="24"/>
          <w:szCs w:val="24"/>
        </w:rPr>
        <w:t>applications</w:t>
      </w:r>
      <w:r w:rsidR="001E7274">
        <w:rPr>
          <w:rFonts w:ascii="Arial" w:hAnsi="Arial" w:cs="Arial"/>
          <w:sz w:val="24"/>
          <w:szCs w:val="24"/>
        </w:rPr>
        <w:t xml:space="preserve"> </w:t>
      </w:r>
      <w:r>
        <w:rPr>
          <w:rFonts w:ascii="Arial" w:hAnsi="Arial" w:cs="Arial"/>
          <w:sz w:val="24"/>
          <w:szCs w:val="24"/>
        </w:rPr>
        <w:t>for</w:t>
      </w:r>
      <w:r w:rsidR="001E7274">
        <w:rPr>
          <w:rFonts w:ascii="Arial" w:hAnsi="Arial" w:cs="Arial"/>
          <w:sz w:val="24"/>
          <w:szCs w:val="24"/>
        </w:rPr>
        <w:t xml:space="preserve"> post 16</w:t>
      </w:r>
      <w:r>
        <w:rPr>
          <w:rFonts w:ascii="Arial" w:hAnsi="Arial" w:cs="Arial"/>
          <w:sz w:val="24"/>
          <w:szCs w:val="24"/>
        </w:rPr>
        <w:t xml:space="preserve"> care leavers</w:t>
      </w:r>
    </w:p>
    <w:p w14:paraId="400D5758" w14:textId="02CA9FF6" w:rsidR="00D70CAA" w:rsidRDefault="00D70CAA" w:rsidP="00D70CAA">
      <w:pPr>
        <w:rPr>
          <w:rFonts w:ascii="Arial" w:hAnsi="Arial" w:cs="Arial"/>
          <w:sz w:val="24"/>
          <w:szCs w:val="24"/>
        </w:rPr>
      </w:pPr>
    </w:p>
    <w:p w14:paraId="1E054804" w14:textId="4BA87A53" w:rsidR="00D70CAA" w:rsidRDefault="00D70CAA" w:rsidP="00D70CAA">
      <w:pPr>
        <w:rPr>
          <w:rFonts w:ascii="Arial" w:hAnsi="Arial" w:cs="Arial"/>
          <w:sz w:val="24"/>
          <w:szCs w:val="24"/>
        </w:rPr>
      </w:pPr>
    </w:p>
    <w:p w14:paraId="6DE41992" w14:textId="23908D0E" w:rsidR="00D70CAA" w:rsidRPr="000845E5" w:rsidRDefault="00D70CAA" w:rsidP="00D70CAA">
      <w:pPr>
        <w:rPr>
          <w:rFonts w:ascii="Arial" w:hAnsi="Arial" w:cs="Arial"/>
          <w:b/>
          <w:bCs/>
          <w:sz w:val="24"/>
          <w:szCs w:val="24"/>
        </w:rPr>
      </w:pPr>
      <w:proofErr w:type="spellStart"/>
      <w:r w:rsidRPr="000845E5">
        <w:rPr>
          <w:rFonts w:ascii="Arial" w:hAnsi="Arial" w:cs="Arial"/>
          <w:b/>
          <w:bCs/>
          <w:sz w:val="24"/>
          <w:szCs w:val="24"/>
        </w:rPr>
        <w:t>Covid</w:t>
      </w:r>
      <w:proofErr w:type="spellEnd"/>
      <w:r w:rsidRPr="000845E5">
        <w:rPr>
          <w:rFonts w:ascii="Arial" w:hAnsi="Arial" w:cs="Arial"/>
          <w:b/>
          <w:bCs/>
          <w:sz w:val="24"/>
          <w:szCs w:val="24"/>
        </w:rPr>
        <w:t xml:space="preserve"> PEPs</w:t>
      </w:r>
    </w:p>
    <w:p w14:paraId="06334D07" w14:textId="77777777" w:rsidR="00D25792" w:rsidRDefault="00D70CAA" w:rsidP="00D25792">
      <w:pPr>
        <w:rPr>
          <w:rFonts w:ascii="Arial" w:hAnsi="Arial" w:cs="Arial"/>
          <w:sz w:val="24"/>
          <w:szCs w:val="24"/>
        </w:rPr>
      </w:pPr>
      <w:r>
        <w:rPr>
          <w:rFonts w:ascii="Arial" w:hAnsi="Arial" w:cs="Arial"/>
          <w:sz w:val="24"/>
          <w:szCs w:val="24"/>
        </w:rPr>
        <w:t>In response to the ending of face-to-face meetings, uncertain staff capacity in schools and within the Virtual School, and the requirement to review all cases due to a change of circumstances, PEP (personal education plan) documentation had been revised and rewritten.  This information was shared with headteachers and social workers through single points of contact in Education and Children’s Social Care.</w:t>
      </w:r>
      <w:r w:rsidR="00D25792" w:rsidRPr="00D25792">
        <w:rPr>
          <w:rFonts w:ascii="Arial" w:hAnsi="Arial" w:cs="Arial"/>
          <w:sz w:val="24"/>
          <w:szCs w:val="24"/>
        </w:rPr>
        <w:t xml:space="preserve"> </w:t>
      </w:r>
    </w:p>
    <w:p w14:paraId="6B5264CA" w14:textId="1AD0CE62" w:rsidR="00D25792" w:rsidRDefault="00D25792" w:rsidP="00D25792">
      <w:pPr>
        <w:rPr>
          <w:rFonts w:ascii="Arial" w:hAnsi="Arial" w:cs="Arial"/>
          <w:sz w:val="24"/>
          <w:szCs w:val="24"/>
        </w:rPr>
      </w:pPr>
      <w:r w:rsidRPr="00670AEC">
        <w:rPr>
          <w:rFonts w:ascii="Arial" w:hAnsi="Arial" w:cs="Arial"/>
          <w:sz w:val="24"/>
          <w:szCs w:val="24"/>
        </w:rPr>
        <w:t>Th</w:t>
      </w:r>
      <w:r>
        <w:rPr>
          <w:rFonts w:ascii="Arial" w:hAnsi="Arial" w:cs="Arial"/>
          <w:sz w:val="24"/>
          <w:szCs w:val="24"/>
        </w:rPr>
        <w:t xml:space="preserve">e </w:t>
      </w:r>
      <w:proofErr w:type="spellStart"/>
      <w:r>
        <w:rPr>
          <w:rFonts w:ascii="Arial" w:hAnsi="Arial" w:cs="Arial"/>
          <w:sz w:val="24"/>
          <w:szCs w:val="24"/>
        </w:rPr>
        <w:t>Covid</w:t>
      </w:r>
      <w:proofErr w:type="spellEnd"/>
      <w:r>
        <w:rPr>
          <w:rFonts w:ascii="Arial" w:hAnsi="Arial" w:cs="Arial"/>
          <w:sz w:val="24"/>
          <w:szCs w:val="24"/>
        </w:rPr>
        <w:t xml:space="preserve"> PEP has been the cornerstone </w:t>
      </w:r>
      <w:r w:rsidR="00E8265B">
        <w:rPr>
          <w:rFonts w:ascii="Arial" w:hAnsi="Arial" w:cs="Arial"/>
          <w:sz w:val="24"/>
          <w:szCs w:val="24"/>
        </w:rPr>
        <w:t>of</w:t>
      </w:r>
      <w:r>
        <w:rPr>
          <w:rFonts w:ascii="Arial" w:hAnsi="Arial" w:cs="Arial"/>
          <w:sz w:val="24"/>
          <w:szCs w:val="24"/>
        </w:rPr>
        <w:t xml:space="preserve"> Virtual School adaptations. </w:t>
      </w:r>
    </w:p>
    <w:p w14:paraId="4F493CAC" w14:textId="77777777" w:rsidR="00D25792" w:rsidRDefault="00D25792" w:rsidP="00D25792">
      <w:pPr>
        <w:rPr>
          <w:rFonts w:ascii="Arial" w:hAnsi="Arial" w:cs="Arial"/>
          <w:sz w:val="24"/>
          <w:szCs w:val="24"/>
        </w:rPr>
      </w:pPr>
      <w:r w:rsidRPr="0066125A">
        <w:rPr>
          <w:rFonts w:ascii="Arial" w:hAnsi="Arial" w:cs="Arial"/>
          <w:sz w:val="24"/>
          <w:szCs w:val="24"/>
        </w:rPr>
        <w:t>It has given us:</w:t>
      </w:r>
    </w:p>
    <w:p w14:paraId="47A973F7" w14:textId="77777777" w:rsidR="00D25792" w:rsidRDefault="00D25792" w:rsidP="00D25792">
      <w:pPr>
        <w:pStyle w:val="ListParagraph"/>
        <w:numPr>
          <w:ilvl w:val="0"/>
          <w:numId w:val="2"/>
        </w:numPr>
        <w:rPr>
          <w:rFonts w:ascii="Arial" w:hAnsi="Arial" w:cs="Arial"/>
          <w:sz w:val="24"/>
          <w:szCs w:val="24"/>
        </w:rPr>
      </w:pPr>
      <w:r>
        <w:rPr>
          <w:rFonts w:ascii="Arial" w:hAnsi="Arial" w:cs="Arial"/>
          <w:sz w:val="24"/>
          <w:szCs w:val="24"/>
        </w:rPr>
        <w:t>a sharper document to focus upon current need</w:t>
      </w:r>
    </w:p>
    <w:p w14:paraId="4AD2B0A2" w14:textId="77777777" w:rsidR="00D25792" w:rsidRDefault="00D25792" w:rsidP="00D25792">
      <w:pPr>
        <w:pStyle w:val="ListParagraph"/>
        <w:numPr>
          <w:ilvl w:val="0"/>
          <w:numId w:val="2"/>
        </w:numPr>
        <w:rPr>
          <w:rFonts w:ascii="Arial" w:hAnsi="Arial" w:cs="Arial"/>
          <w:sz w:val="24"/>
          <w:szCs w:val="24"/>
        </w:rPr>
      </w:pPr>
      <w:r>
        <w:rPr>
          <w:rFonts w:ascii="Arial" w:hAnsi="Arial" w:cs="Arial"/>
          <w:sz w:val="24"/>
          <w:szCs w:val="24"/>
        </w:rPr>
        <w:t>agreement confirmation of a student attending school or otherwise</w:t>
      </w:r>
    </w:p>
    <w:p w14:paraId="0FCF11E5" w14:textId="77777777" w:rsidR="00D25792" w:rsidRDefault="00D25792" w:rsidP="00D25792">
      <w:pPr>
        <w:pStyle w:val="ListParagraph"/>
        <w:numPr>
          <w:ilvl w:val="0"/>
          <w:numId w:val="2"/>
        </w:numPr>
        <w:rPr>
          <w:rFonts w:ascii="Arial" w:hAnsi="Arial" w:cs="Arial"/>
          <w:sz w:val="24"/>
          <w:szCs w:val="24"/>
        </w:rPr>
      </w:pPr>
      <w:r>
        <w:rPr>
          <w:rFonts w:ascii="Arial" w:hAnsi="Arial" w:cs="Arial"/>
          <w:sz w:val="24"/>
          <w:szCs w:val="24"/>
        </w:rPr>
        <w:t>ability to support home education, if required</w:t>
      </w:r>
    </w:p>
    <w:p w14:paraId="15EE25E8" w14:textId="77777777" w:rsidR="00D25792" w:rsidRDefault="00D25792" w:rsidP="00D25792">
      <w:pPr>
        <w:pStyle w:val="ListParagraph"/>
        <w:numPr>
          <w:ilvl w:val="0"/>
          <w:numId w:val="2"/>
        </w:numPr>
        <w:rPr>
          <w:rFonts w:ascii="Arial" w:hAnsi="Arial" w:cs="Arial"/>
          <w:sz w:val="24"/>
          <w:szCs w:val="24"/>
        </w:rPr>
      </w:pPr>
      <w:r>
        <w:rPr>
          <w:rFonts w:ascii="Arial" w:hAnsi="Arial" w:cs="Arial"/>
          <w:sz w:val="24"/>
          <w:szCs w:val="24"/>
        </w:rPr>
        <w:t>targeting of pupil premium plus (PPP) funding to the individual student’s needs</w:t>
      </w:r>
    </w:p>
    <w:p w14:paraId="6C30F318" w14:textId="77777777" w:rsidR="00D25792" w:rsidRDefault="00D25792" w:rsidP="00D25792">
      <w:pPr>
        <w:pStyle w:val="ListParagraph"/>
        <w:numPr>
          <w:ilvl w:val="0"/>
          <w:numId w:val="2"/>
        </w:numPr>
        <w:rPr>
          <w:rFonts w:ascii="Arial" w:hAnsi="Arial" w:cs="Arial"/>
          <w:sz w:val="24"/>
          <w:szCs w:val="24"/>
        </w:rPr>
      </w:pPr>
      <w:r>
        <w:rPr>
          <w:rFonts w:ascii="Arial" w:hAnsi="Arial" w:cs="Arial"/>
          <w:sz w:val="24"/>
          <w:szCs w:val="24"/>
        </w:rPr>
        <w:lastRenderedPageBreak/>
        <w:t>retention of block payments to schools, thereby allowing us more flexibility in building bespoke support over the coming months</w:t>
      </w:r>
    </w:p>
    <w:p w14:paraId="2F010C27" w14:textId="739543BE" w:rsidR="00D25792" w:rsidRPr="00D25792" w:rsidRDefault="00D25792" w:rsidP="00D70CAA">
      <w:pPr>
        <w:pStyle w:val="ListParagraph"/>
        <w:numPr>
          <w:ilvl w:val="0"/>
          <w:numId w:val="2"/>
        </w:numPr>
        <w:rPr>
          <w:rFonts w:ascii="Arial" w:hAnsi="Arial" w:cs="Arial"/>
          <w:sz w:val="24"/>
          <w:szCs w:val="24"/>
        </w:rPr>
      </w:pPr>
      <w:r>
        <w:rPr>
          <w:rFonts w:ascii="Arial" w:hAnsi="Arial" w:cs="Arial"/>
          <w:sz w:val="24"/>
          <w:szCs w:val="24"/>
        </w:rPr>
        <w:t>flexibility to review within the CiC review cycle if the need arises.</w:t>
      </w:r>
    </w:p>
    <w:p w14:paraId="773656FA" w14:textId="77777777" w:rsidR="00D70CAA" w:rsidRPr="000845E5" w:rsidRDefault="00D70CAA" w:rsidP="00D70CAA">
      <w:pPr>
        <w:rPr>
          <w:rFonts w:ascii="Arial" w:hAnsi="Arial" w:cs="Arial"/>
          <w:b/>
          <w:bCs/>
          <w:sz w:val="24"/>
          <w:szCs w:val="24"/>
        </w:rPr>
      </w:pPr>
      <w:r w:rsidRPr="000845E5">
        <w:rPr>
          <w:rFonts w:ascii="Arial" w:hAnsi="Arial" w:cs="Arial"/>
          <w:b/>
          <w:bCs/>
          <w:sz w:val="24"/>
          <w:szCs w:val="24"/>
        </w:rPr>
        <w:t xml:space="preserve">An Example of a Completed </w:t>
      </w:r>
      <w:proofErr w:type="spellStart"/>
      <w:r w:rsidRPr="000845E5">
        <w:rPr>
          <w:rFonts w:ascii="Arial" w:hAnsi="Arial" w:cs="Arial"/>
          <w:b/>
          <w:bCs/>
          <w:sz w:val="24"/>
          <w:szCs w:val="24"/>
        </w:rPr>
        <w:t>Covid</w:t>
      </w:r>
      <w:proofErr w:type="spellEnd"/>
      <w:r w:rsidRPr="000845E5">
        <w:rPr>
          <w:rFonts w:ascii="Arial" w:hAnsi="Arial" w:cs="Arial"/>
          <w:b/>
          <w:bCs/>
          <w:sz w:val="24"/>
          <w:szCs w:val="24"/>
        </w:rPr>
        <w:t xml:space="preserve"> PEP</w:t>
      </w:r>
    </w:p>
    <w:tbl>
      <w:tblPr>
        <w:tblStyle w:val="TableGrid"/>
        <w:tblW w:w="0" w:type="auto"/>
        <w:tblLook w:val="04A0" w:firstRow="1" w:lastRow="0" w:firstColumn="1" w:lastColumn="0" w:noHBand="0" w:noVBand="1"/>
      </w:tblPr>
      <w:tblGrid>
        <w:gridCol w:w="9016"/>
      </w:tblGrid>
      <w:tr w:rsidR="00D70CAA" w:rsidRPr="004F18C8" w14:paraId="6786D5AC" w14:textId="77777777" w:rsidTr="00F02E00">
        <w:tc>
          <w:tcPr>
            <w:tcW w:w="9016" w:type="dxa"/>
          </w:tcPr>
          <w:p w14:paraId="7AB3B5B2" w14:textId="77777777" w:rsidR="00D70CAA" w:rsidRDefault="00D70CAA" w:rsidP="00F02E00">
            <w:pPr>
              <w:shd w:val="clear" w:color="auto" w:fill="D9D9D9" w:themeFill="background1" w:themeFillShade="D9"/>
              <w:rPr>
                <w:rFonts w:ascii="Arial" w:hAnsi="Arial" w:cs="Arial"/>
                <w:b/>
                <w:bCs/>
                <w:sz w:val="24"/>
                <w:szCs w:val="24"/>
              </w:rPr>
            </w:pPr>
            <w:r>
              <w:rPr>
                <w:rFonts w:ascii="Arial" w:hAnsi="Arial" w:cs="Arial"/>
                <w:b/>
                <w:bCs/>
                <w:sz w:val="24"/>
                <w:szCs w:val="24"/>
              </w:rPr>
              <w:t>Is the young person attending school?</w:t>
            </w:r>
          </w:p>
          <w:p w14:paraId="5B4E57B0" w14:textId="77777777" w:rsidR="00D70CAA" w:rsidRPr="004F18C8" w:rsidRDefault="00D70CAA" w:rsidP="00F02E00">
            <w:pPr>
              <w:shd w:val="clear" w:color="auto" w:fill="D9D9D9" w:themeFill="background1" w:themeFillShade="D9"/>
              <w:rPr>
                <w:rFonts w:ascii="Arial" w:hAnsi="Arial" w:cs="Arial"/>
                <w:b/>
                <w:bCs/>
                <w:sz w:val="24"/>
                <w:szCs w:val="24"/>
              </w:rPr>
            </w:pPr>
            <w:r>
              <w:rPr>
                <w:rFonts w:ascii="Arial" w:hAnsi="Arial" w:cs="Arial"/>
                <w:b/>
                <w:bCs/>
                <w:sz w:val="24"/>
                <w:szCs w:val="24"/>
              </w:rPr>
              <w:t>If not, h</w:t>
            </w:r>
            <w:r w:rsidRPr="004F18C8">
              <w:rPr>
                <w:rFonts w:ascii="Arial" w:hAnsi="Arial" w:cs="Arial"/>
                <w:b/>
                <w:bCs/>
                <w:sz w:val="24"/>
                <w:szCs w:val="24"/>
              </w:rPr>
              <w:t xml:space="preserve">ow often and by what method, is the young person being contacted </w:t>
            </w:r>
            <w:r>
              <w:rPr>
                <w:rFonts w:ascii="Arial" w:hAnsi="Arial" w:cs="Arial"/>
                <w:b/>
                <w:bCs/>
                <w:sz w:val="24"/>
                <w:szCs w:val="24"/>
              </w:rPr>
              <w:t>during school time</w:t>
            </w:r>
            <w:r w:rsidRPr="004F18C8">
              <w:rPr>
                <w:rFonts w:ascii="Arial" w:hAnsi="Arial" w:cs="Arial"/>
                <w:b/>
                <w:bCs/>
                <w:sz w:val="24"/>
                <w:szCs w:val="24"/>
              </w:rPr>
              <w:t xml:space="preserve">? </w:t>
            </w:r>
          </w:p>
        </w:tc>
      </w:tr>
      <w:tr w:rsidR="00D70CAA" w:rsidRPr="004F18C8" w14:paraId="58EE2E97" w14:textId="77777777" w:rsidTr="00F02E00">
        <w:tc>
          <w:tcPr>
            <w:tcW w:w="9016" w:type="dxa"/>
          </w:tcPr>
          <w:p w14:paraId="3AC0266A" w14:textId="77777777" w:rsidR="00D70CAA" w:rsidRDefault="00D70CAA" w:rsidP="00F02E00">
            <w:pPr>
              <w:rPr>
                <w:rFonts w:ascii="Arial" w:hAnsi="Arial" w:cs="Arial"/>
                <w:sz w:val="24"/>
                <w:szCs w:val="24"/>
              </w:rPr>
            </w:pPr>
            <w:r>
              <w:rPr>
                <w:rFonts w:ascii="Arial" w:hAnsi="Arial" w:cs="Arial"/>
                <w:sz w:val="24"/>
                <w:szCs w:val="24"/>
              </w:rPr>
              <w:t xml:space="preserve">No </w:t>
            </w:r>
          </w:p>
          <w:p w14:paraId="788E7ECE" w14:textId="77777777" w:rsidR="00D70CAA" w:rsidRDefault="00D70CAA" w:rsidP="00F02E00">
            <w:pPr>
              <w:rPr>
                <w:rFonts w:ascii="Arial" w:hAnsi="Arial" w:cs="Arial"/>
                <w:sz w:val="24"/>
                <w:szCs w:val="24"/>
              </w:rPr>
            </w:pPr>
            <w:r>
              <w:rPr>
                <w:rFonts w:ascii="Arial" w:hAnsi="Arial" w:cs="Arial"/>
                <w:sz w:val="24"/>
                <w:szCs w:val="24"/>
              </w:rPr>
              <w:t xml:space="preserve">School have been contacting Sue, as have Ami and Pat. (PEP completed through </w:t>
            </w:r>
            <w:r w:rsidRPr="00303E53">
              <w:rPr>
                <w:rFonts w:ascii="Arial" w:hAnsi="Arial" w:cs="Arial"/>
                <w:sz w:val="24"/>
                <w:szCs w:val="24"/>
              </w:rPr>
              <w:t>C</w:t>
            </w:r>
            <w:r w:rsidRPr="00BF7432">
              <w:rPr>
                <w:rFonts w:ascii="Arial" w:hAnsi="Arial" w:cs="Arial"/>
                <w:sz w:val="24"/>
                <w:szCs w:val="24"/>
              </w:rPr>
              <w:t>are Team Meeting</w:t>
            </w:r>
            <w:r>
              <w:rPr>
                <w:rFonts w:ascii="Arial" w:hAnsi="Arial" w:cs="Arial"/>
                <w:sz w:val="24"/>
                <w:szCs w:val="24"/>
              </w:rPr>
              <w:t xml:space="preserve"> and information from telephone conversations.)</w:t>
            </w:r>
          </w:p>
          <w:p w14:paraId="0DA39DEC" w14:textId="77777777" w:rsidR="00D70CAA" w:rsidRPr="004F18C8" w:rsidRDefault="00D70CAA" w:rsidP="00F02E00">
            <w:pPr>
              <w:rPr>
                <w:rFonts w:ascii="Arial" w:hAnsi="Arial" w:cs="Arial"/>
                <w:sz w:val="24"/>
                <w:szCs w:val="24"/>
              </w:rPr>
            </w:pPr>
          </w:p>
        </w:tc>
      </w:tr>
      <w:tr w:rsidR="00D70CAA" w:rsidRPr="004F18C8" w14:paraId="3AE525CF" w14:textId="77777777" w:rsidTr="00F02E00">
        <w:tc>
          <w:tcPr>
            <w:tcW w:w="9016" w:type="dxa"/>
            <w:shd w:val="clear" w:color="auto" w:fill="D9D9D9" w:themeFill="background1" w:themeFillShade="D9"/>
          </w:tcPr>
          <w:p w14:paraId="447E381D" w14:textId="77777777" w:rsidR="00D70CAA" w:rsidRDefault="00D70CAA" w:rsidP="00F02E00">
            <w:pPr>
              <w:rPr>
                <w:rFonts w:ascii="Arial" w:hAnsi="Arial" w:cs="Arial"/>
                <w:b/>
                <w:bCs/>
                <w:sz w:val="24"/>
                <w:szCs w:val="24"/>
              </w:rPr>
            </w:pPr>
            <w:r>
              <w:rPr>
                <w:rFonts w:ascii="Arial" w:hAnsi="Arial" w:cs="Arial"/>
                <w:b/>
                <w:bCs/>
                <w:sz w:val="24"/>
                <w:szCs w:val="24"/>
              </w:rPr>
              <w:t>Are the care team in agreement with the education arrangements?</w:t>
            </w:r>
          </w:p>
          <w:p w14:paraId="393B8189" w14:textId="77777777" w:rsidR="00D70CAA" w:rsidRPr="004F18C8" w:rsidRDefault="00D70CAA" w:rsidP="00F02E00">
            <w:pPr>
              <w:rPr>
                <w:rFonts w:ascii="Arial" w:hAnsi="Arial" w:cs="Arial"/>
                <w:b/>
                <w:bCs/>
                <w:sz w:val="24"/>
                <w:szCs w:val="24"/>
              </w:rPr>
            </w:pPr>
            <w:r>
              <w:rPr>
                <w:rFonts w:ascii="Arial" w:hAnsi="Arial" w:cs="Arial"/>
                <w:b/>
                <w:bCs/>
                <w:sz w:val="24"/>
                <w:szCs w:val="24"/>
              </w:rPr>
              <w:t>Is access to a school place required?</w:t>
            </w:r>
          </w:p>
        </w:tc>
      </w:tr>
      <w:tr w:rsidR="00D70CAA" w:rsidRPr="004F18C8" w14:paraId="64745986" w14:textId="77777777" w:rsidTr="00F02E00">
        <w:tc>
          <w:tcPr>
            <w:tcW w:w="9016" w:type="dxa"/>
          </w:tcPr>
          <w:p w14:paraId="03E84328" w14:textId="77777777" w:rsidR="00D70CAA" w:rsidRDefault="00D70CAA" w:rsidP="00F02E00">
            <w:pPr>
              <w:rPr>
                <w:rFonts w:ascii="Arial" w:hAnsi="Arial" w:cs="Arial"/>
                <w:sz w:val="24"/>
                <w:szCs w:val="24"/>
              </w:rPr>
            </w:pPr>
          </w:p>
          <w:p w14:paraId="0064F78E" w14:textId="159DC1A3" w:rsidR="00D70CAA" w:rsidRDefault="003D78EB" w:rsidP="00F02E00">
            <w:pPr>
              <w:rPr>
                <w:rFonts w:ascii="Arial" w:hAnsi="Arial" w:cs="Arial"/>
                <w:sz w:val="24"/>
                <w:szCs w:val="24"/>
              </w:rPr>
            </w:pPr>
            <w:r>
              <w:rPr>
                <w:rFonts w:ascii="Arial" w:hAnsi="Arial" w:cs="Arial"/>
                <w:sz w:val="24"/>
                <w:szCs w:val="24"/>
              </w:rPr>
              <w:t>Yes,</w:t>
            </w:r>
            <w:r w:rsidR="00D70CAA">
              <w:rPr>
                <w:rFonts w:ascii="Arial" w:hAnsi="Arial" w:cs="Arial"/>
                <w:sz w:val="24"/>
                <w:szCs w:val="24"/>
              </w:rPr>
              <w:t xml:space="preserve"> discussed and agreed with Care Team Members.</w:t>
            </w:r>
          </w:p>
          <w:p w14:paraId="3C79A188" w14:textId="77777777" w:rsidR="00D70CAA" w:rsidRDefault="00D70CAA" w:rsidP="00F02E00">
            <w:pPr>
              <w:rPr>
                <w:rFonts w:ascii="Arial" w:hAnsi="Arial" w:cs="Arial"/>
                <w:sz w:val="24"/>
                <w:szCs w:val="24"/>
              </w:rPr>
            </w:pPr>
          </w:p>
          <w:p w14:paraId="2136B8EC" w14:textId="6D6696CF" w:rsidR="00D70CAA" w:rsidRDefault="00D70CAA" w:rsidP="00F02E00">
            <w:pPr>
              <w:rPr>
                <w:rFonts w:ascii="Arial" w:hAnsi="Arial" w:cs="Arial"/>
                <w:sz w:val="24"/>
                <w:szCs w:val="24"/>
              </w:rPr>
            </w:pPr>
            <w:r>
              <w:rPr>
                <w:rFonts w:ascii="Arial" w:hAnsi="Arial" w:cs="Arial"/>
                <w:sz w:val="24"/>
                <w:szCs w:val="24"/>
              </w:rPr>
              <w:t xml:space="preserve">Plan is for </w:t>
            </w:r>
            <w:r w:rsidRPr="000845E5">
              <w:rPr>
                <w:rFonts w:ascii="Arial" w:hAnsi="Arial" w:cs="Arial"/>
                <w:sz w:val="24"/>
                <w:szCs w:val="24"/>
                <w:highlight w:val="black"/>
              </w:rPr>
              <w:t>Rocco</w:t>
            </w:r>
            <w:r>
              <w:rPr>
                <w:rFonts w:ascii="Arial" w:hAnsi="Arial" w:cs="Arial"/>
                <w:sz w:val="24"/>
                <w:szCs w:val="24"/>
              </w:rPr>
              <w:t xml:space="preserve"> to attend Total Tuition (TT) via his EHCP. Agreement needs to be sought from SEND, Northumberland and Newcastle, </w:t>
            </w:r>
            <w:r w:rsidR="003D78EB">
              <w:rPr>
                <w:rFonts w:ascii="Arial" w:hAnsi="Arial" w:cs="Arial"/>
                <w:sz w:val="24"/>
                <w:szCs w:val="24"/>
              </w:rPr>
              <w:t>and</w:t>
            </w:r>
            <w:r>
              <w:rPr>
                <w:rFonts w:ascii="Arial" w:hAnsi="Arial" w:cs="Arial"/>
                <w:sz w:val="24"/>
                <w:szCs w:val="24"/>
              </w:rPr>
              <w:t xml:space="preserve"> TT to gain independent special school status, and Procurement to be able to place the school on the NE12 framework. </w:t>
            </w:r>
          </w:p>
          <w:p w14:paraId="4B6107C8" w14:textId="77777777" w:rsidR="00D70CAA" w:rsidRPr="004F18C8" w:rsidRDefault="00D70CAA" w:rsidP="00F02E00">
            <w:pPr>
              <w:rPr>
                <w:rFonts w:ascii="Arial" w:hAnsi="Arial" w:cs="Arial"/>
                <w:sz w:val="24"/>
                <w:szCs w:val="24"/>
              </w:rPr>
            </w:pPr>
          </w:p>
        </w:tc>
      </w:tr>
      <w:tr w:rsidR="00D70CAA" w:rsidRPr="004F18C8" w14:paraId="0665CC63" w14:textId="77777777" w:rsidTr="00F02E00">
        <w:tc>
          <w:tcPr>
            <w:tcW w:w="9016" w:type="dxa"/>
            <w:shd w:val="clear" w:color="auto" w:fill="D9D9D9" w:themeFill="background1" w:themeFillShade="D9"/>
          </w:tcPr>
          <w:p w14:paraId="5E9B49A9" w14:textId="77777777" w:rsidR="00D70CAA" w:rsidRPr="004F18C8" w:rsidRDefault="00D70CAA" w:rsidP="00F02E00">
            <w:pPr>
              <w:rPr>
                <w:rFonts w:ascii="Arial" w:hAnsi="Arial" w:cs="Arial"/>
                <w:b/>
                <w:bCs/>
                <w:sz w:val="24"/>
                <w:szCs w:val="24"/>
              </w:rPr>
            </w:pPr>
            <w:r>
              <w:rPr>
                <w:rFonts w:ascii="Arial" w:hAnsi="Arial" w:cs="Arial"/>
                <w:b/>
                <w:bCs/>
                <w:sz w:val="24"/>
                <w:szCs w:val="24"/>
              </w:rPr>
              <w:t xml:space="preserve">What are the current learning objectives for the young person? </w:t>
            </w:r>
          </w:p>
        </w:tc>
      </w:tr>
      <w:tr w:rsidR="00D70CAA" w:rsidRPr="004F18C8" w14:paraId="3A849AF8" w14:textId="77777777" w:rsidTr="00F02E00">
        <w:tc>
          <w:tcPr>
            <w:tcW w:w="9016" w:type="dxa"/>
          </w:tcPr>
          <w:p w14:paraId="0A5EAC56" w14:textId="77777777" w:rsidR="00D70CAA" w:rsidRDefault="00D70CAA" w:rsidP="00F02E00">
            <w:pPr>
              <w:rPr>
                <w:rFonts w:ascii="Arial" w:hAnsi="Arial" w:cs="Arial"/>
                <w:sz w:val="24"/>
                <w:szCs w:val="24"/>
              </w:rPr>
            </w:pPr>
          </w:p>
          <w:p w14:paraId="6D0625D2" w14:textId="77777777" w:rsidR="00D70CAA" w:rsidRDefault="00D70CAA" w:rsidP="00F02E00">
            <w:pPr>
              <w:rPr>
                <w:rFonts w:ascii="Arial" w:hAnsi="Arial" w:cs="Arial"/>
                <w:sz w:val="24"/>
                <w:szCs w:val="24"/>
              </w:rPr>
            </w:pPr>
            <w:r>
              <w:rPr>
                <w:rFonts w:ascii="Arial" w:hAnsi="Arial" w:cs="Arial"/>
                <w:sz w:val="24"/>
                <w:szCs w:val="24"/>
              </w:rPr>
              <w:t>Engagement</w:t>
            </w:r>
          </w:p>
          <w:p w14:paraId="1FE5ED8A" w14:textId="77777777" w:rsidR="00D70CAA" w:rsidRDefault="00D70CAA" w:rsidP="00F02E00">
            <w:pPr>
              <w:rPr>
                <w:rFonts w:ascii="Arial" w:hAnsi="Arial" w:cs="Arial"/>
                <w:sz w:val="24"/>
                <w:szCs w:val="24"/>
              </w:rPr>
            </w:pPr>
            <w:r w:rsidRPr="000845E5">
              <w:rPr>
                <w:rFonts w:ascii="Arial" w:hAnsi="Arial" w:cs="Arial"/>
                <w:sz w:val="24"/>
                <w:szCs w:val="24"/>
                <w:highlight w:val="black"/>
              </w:rPr>
              <w:t>Rocco</w:t>
            </w:r>
            <w:r>
              <w:rPr>
                <w:rFonts w:ascii="Arial" w:hAnsi="Arial" w:cs="Arial"/>
                <w:sz w:val="24"/>
                <w:szCs w:val="24"/>
              </w:rPr>
              <w:t xml:space="preserve"> to engage in any education that feels right for him at the time.</w:t>
            </w:r>
          </w:p>
          <w:p w14:paraId="52D69189" w14:textId="77777777" w:rsidR="00D70CAA" w:rsidRDefault="00D70CAA" w:rsidP="00F02E00">
            <w:pPr>
              <w:rPr>
                <w:rFonts w:ascii="Arial" w:hAnsi="Arial" w:cs="Arial"/>
                <w:sz w:val="24"/>
                <w:szCs w:val="24"/>
              </w:rPr>
            </w:pPr>
          </w:p>
          <w:p w14:paraId="0C9A1CC6" w14:textId="77777777" w:rsidR="00D70CAA" w:rsidRDefault="00D70CAA" w:rsidP="00F02E00">
            <w:pPr>
              <w:rPr>
                <w:rFonts w:ascii="Arial" w:hAnsi="Arial" w:cs="Arial"/>
                <w:sz w:val="24"/>
                <w:szCs w:val="24"/>
              </w:rPr>
            </w:pPr>
            <w:r>
              <w:rPr>
                <w:rFonts w:ascii="Arial" w:hAnsi="Arial" w:cs="Arial"/>
                <w:sz w:val="24"/>
                <w:szCs w:val="24"/>
              </w:rPr>
              <w:t>Emotional well-being</w:t>
            </w:r>
          </w:p>
          <w:p w14:paraId="0F4E8FE8" w14:textId="77777777" w:rsidR="00D70CAA" w:rsidRDefault="00D70CAA" w:rsidP="00F02E00">
            <w:pPr>
              <w:rPr>
                <w:rFonts w:ascii="Arial" w:hAnsi="Arial" w:cs="Arial"/>
                <w:sz w:val="24"/>
                <w:szCs w:val="24"/>
              </w:rPr>
            </w:pPr>
            <w:r w:rsidRPr="000845E5">
              <w:rPr>
                <w:rFonts w:ascii="Arial" w:hAnsi="Arial" w:cs="Arial"/>
                <w:sz w:val="24"/>
                <w:szCs w:val="24"/>
                <w:highlight w:val="black"/>
              </w:rPr>
              <w:t>Rocco</w:t>
            </w:r>
            <w:r>
              <w:rPr>
                <w:rFonts w:ascii="Arial" w:hAnsi="Arial" w:cs="Arial"/>
                <w:sz w:val="24"/>
                <w:szCs w:val="24"/>
              </w:rPr>
              <w:t xml:space="preserve"> to feel safe and secure in all areas of life through working with NSPCC.</w:t>
            </w:r>
          </w:p>
          <w:p w14:paraId="53F35EB1" w14:textId="77777777" w:rsidR="00D70CAA" w:rsidRPr="004F18C8" w:rsidRDefault="00D70CAA" w:rsidP="00F02E00">
            <w:pPr>
              <w:rPr>
                <w:rFonts w:ascii="Arial" w:hAnsi="Arial" w:cs="Arial"/>
                <w:sz w:val="24"/>
                <w:szCs w:val="24"/>
              </w:rPr>
            </w:pPr>
          </w:p>
        </w:tc>
      </w:tr>
      <w:tr w:rsidR="00D70CAA" w:rsidRPr="004F18C8" w14:paraId="283D70BF" w14:textId="77777777" w:rsidTr="00F02E00">
        <w:tc>
          <w:tcPr>
            <w:tcW w:w="9016" w:type="dxa"/>
            <w:shd w:val="clear" w:color="auto" w:fill="D9D9D9" w:themeFill="background1" w:themeFillShade="D9"/>
          </w:tcPr>
          <w:p w14:paraId="0C3A00CD" w14:textId="77777777" w:rsidR="00D70CAA" w:rsidRPr="004F18C8" w:rsidRDefault="00D70CAA" w:rsidP="00F02E00">
            <w:pPr>
              <w:rPr>
                <w:rFonts w:ascii="Arial" w:hAnsi="Arial" w:cs="Arial"/>
                <w:b/>
                <w:bCs/>
                <w:sz w:val="24"/>
                <w:szCs w:val="24"/>
              </w:rPr>
            </w:pPr>
            <w:r>
              <w:rPr>
                <w:rFonts w:ascii="Arial" w:hAnsi="Arial" w:cs="Arial"/>
                <w:b/>
                <w:bCs/>
                <w:sz w:val="24"/>
                <w:szCs w:val="24"/>
              </w:rPr>
              <w:t>Young Person’s Views</w:t>
            </w:r>
          </w:p>
        </w:tc>
      </w:tr>
      <w:tr w:rsidR="00D70CAA" w:rsidRPr="004F18C8" w14:paraId="653A12FB" w14:textId="77777777" w:rsidTr="00F02E00">
        <w:tc>
          <w:tcPr>
            <w:tcW w:w="9016" w:type="dxa"/>
          </w:tcPr>
          <w:p w14:paraId="581B12AC" w14:textId="77777777" w:rsidR="00D70CAA" w:rsidRDefault="00D70CAA" w:rsidP="00F02E00">
            <w:pPr>
              <w:rPr>
                <w:rFonts w:ascii="Arial" w:hAnsi="Arial" w:cs="Arial"/>
                <w:sz w:val="24"/>
                <w:szCs w:val="24"/>
              </w:rPr>
            </w:pPr>
          </w:p>
          <w:p w14:paraId="21A82EAC" w14:textId="77777777" w:rsidR="00D70CAA" w:rsidRDefault="00D70CAA" w:rsidP="00F02E00">
            <w:pPr>
              <w:rPr>
                <w:rFonts w:ascii="Arial" w:hAnsi="Arial" w:cs="Arial"/>
                <w:sz w:val="24"/>
                <w:szCs w:val="24"/>
              </w:rPr>
            </w:pPr>
            <w:r w:rsidRPr="000845E5">
              <w:rPr>
                <w:rFonts w:ascii="Arial" w:hAnsi="Arial" w:cs="Arial"/>
                <w:sz w:val="24"/>
                <w:szCs w:val="24"/>
                <w:highlight w:val="black"/>
              </w:rPr>
              <w:t>Rocco</w:t>
            </w:r>
            <w:r>
              <w:rPr>
                <w:rFonts w:ascii="Arial" w:hAnsi="Arial" w:cs="Arial"/>
                <w:sz w:val="24"/>
                <w:szCs w:val="24"/>
              </w:rPr>
              <w:t xml:space="preserve"> finds it difficult to think of education away from school, so Sue is not pushing him to sit down and complete work, more slipping educational things into daily life skills.</w:t>
            </w:r>
          </w:p>
          <w:p w14:paraId="4C133C53" w14:textId="77777777" w:rsidR="00D70CAA" w:rsidRDefault="00D70CAA" w:rsidP="00F02E00">
            <w:pPr>
              <w:rPr>
                <w:rFonts w:ascii="Arial" w:hAnsi="Arial" w:cs="Arial"/>
                <w:sz w:val="24"/>
                <w:szCs w:val="24"/>
              </w:rPr>
            </w:pPr>
          </w:p>
          <w:p w14:paraId="18FE0CB4" w14:textId="77777777" w:rsidR="00D70CAA" w:rsidRPr="004F18C8" w:rsidRDefault="00D70CAA" w:rsidP="00F02E00">
            <w:pPr>
              <w:rPr>
                <w:rFonts w:ascii="Arial" w:hAnsi="Arial" w:cs="Arial"/>
                <w:sz w:val="24"/>
                <w:szCs w:val="24"/>
              </w:rPr>
            </w:pPr>
          </w:p>
        </w:tc>
      </w:tr>
      <w:tr w:rsidR="00D70CAA" w14:paraId="1B752350" w14:textId="77777777" w:rsidTr="00F02E00">
        <w:tc>
          <w:tcPr>
            <w:tcW w:w="9016" w:type="dxa"/>
            <w:shd w:val="clear" w:color="auto" w:fill="D9D9D9" w:themeFill="background1" w:themeFillShade="D9"/>
          </w:tcPr>
          <w:p w14:paraId="7FF70CDC" w14:textId="77777777" w:rsidR="00D70CAA" w:rsidRDefault="00D70CAA" w:rsidP="00F02E00">
            <w:pPr>
              <w:rPr>
                <w:rFonts w:ascii="Arial" w:hAnsi="Arial" w:cs="Arial"/>
                <w:sz w:val="24"/>
                <w:szCs w:val="24"/>
              </w:rPr>
            </w:pPr>
            <w:r w:rsidRPr="29E9D6E0">
              <w:rPr>
                <w:rFonts w:ascii="Arial" w:hAnsi="Arial" w:cs="Arial"/>
                <w:b/>
                <w:bCs/>
                <w:sz w:val="24"/>
                <w:szCs w:val="24"/>
              </w:rPr>
              <w:t>Is there a need for additional funding through PPP</w:t>
            </w:r>
            <w:r>
              <w:rPr>
                <w:rFonts w:ascii="Arial" w:hAnsi="Arial" w:cs="Arial"/>
                <w:b/>
                <w:bCs/>
                <w:sz w:val="24"/>
                <w:szCs w:val="24"/>
              </w:rPr>
              <w:t xml:space="preserve"> to support home schooling arrangements?</w:t>
            </w:r>
          </w:p>
          <w:p w14:paraId="43B5406B" w14:textId="77777777" w:rsidR="00D70CAA" w:rsidRDefault="00D70CAA" w:rsidP="00F02E00">
            <w:pPr>
              <w:tabs>
                <w:tab w:val="left" w:pos="1695"/>
              </w:tabs>
              <w:rPr>
                <w:rFonts w:ascii="Arial" w:hAnsi="Arial" w:cs="Arial"/>
                <w:sz w:val="24"/>
                <w:szCs w:val="24"/>
              </w:rPr>
            </w:pPr>
            <w:r>
              <w:rPr>
                <w:rFonts w:ascii="Arial" w:hAnsi="Arial" w:cs="Arial"/>
                <w:sz w:val="24"/>
                <w:szCs w:val="24"/>
              </w:rPr>
              <w:t>If so, please complete the remaining sections.</w:t>
            </w:r>
          </w:p>
        </w:tc>
      </w:tr>
    </w:tbl>
    <w:p w14:paraId="77D870C0" w14:textId="77777777" w:rsidR="00D70CAA" w:rsidRPr="00CA4258" w:rsidRDefault="00D70CAA" w:rsidP="00D70CAA">
      <w:pPr>
        <w:rPr>
          <w:rFonts w:ascii="Arial" w:hAnsi="Arial" w:cs="Arial"/>
          <w:b/>
          <w:bCs/>
          <w:sz w:val="24"/>
          <w:szCs w:val="24"/>
        </w:rPr>
      </w:pPr>
    </w:p>
    <w:tbl>
      <w:tblPr>
        <w:tblStyle w:val="TableGrid"/>
        <w:tblW w:w="8931" w:type="dxa"/>
        <w:tblInd w:w="-5" w:type="dxa"/>
        <w:tblLook w:val="04A0" w:firstRow="1" w:lastRow="0" w:firstColumn="1" w:lastColumn="0" w:noHBand="0" w:noVBand="1"/>
      </w:tblPr>
      <w:tblGrid>
        <w:gridCol w:w="4158"/>
        <w:gridCol w:w="4773"/>
      </w:tblGrid>
      <w:tr w:rsidR="00D70CAA" w:rsidRPr="00937470" w14:paraId="72F79D74" w14:textId="77777777" w:rsidTr="00F02E00">
        <w:trPr>
          <w:trHeight w:val="840"/>
        </w:trPr>
        <w:tc>
          <w:tcPr>
            <w:tcW w:w="8931" w:type="dxa"/>
            <w:gridSpan w:val="2"/>
            <w:shd w:val="clear" w:color="auto" w:fill="D9D9D9" w:themeFill="background1" w:themeFillShade="D9"/>
          </w:tcPr>
          <w:p w14:paraId="456A7AE6" w14:textId="77777777" w:rsidR="00D70CAA" w:rsidRDefault="00D70CAA" w:rsidP="00F02E00">
            <w:pPr>
              <w:rPr>
                <w:rFonts w:ascii="Arial" w:hAnsi="Arial" w:cs="Arial"/>
                <w:b/>
                <w:bCs/>
                <w:sz w:val="24"/>
                <w:szCs w:val="24"/>
              </w:rPr>
            </w:pPr>
            <w:r w:rsidRPr="4FBDC3ED">
              <w:rPr>
                <w:rFonts w:ascii="Arial" w:hAnsi="Arial" w:cs="Arial"/>
                <w:b/>
                <w:bCs/>
                <w:sz w:val="24"/>
                <w:szCs w:val="24"/>
              </w:rPr>
              <w:t>Please give a breakdown of the additional resources you wish to provide while the young person is not attending school, and describe the impact that you feel these resources will have on their learning:</w:t>
            </w:r>
          </w:p>
          <w:p w14:paraId="20F99ADB" w14:textId="77777777" w:rsidR="00D70CAA" w:rsidRDefault="00D70CAA" w:rsidP="00F02E00">
            <w:pPr>
              <w:rPr>
                <w:rFonts w:ascii="Arial" w:hAnsi="Arial" w:cs="Arial"/>
                <w:b/>
                <w:bCs/>
                <w:sz w:val="24"/>
                <w:szCs w:val="24"/>
              </w:rPr>
            </w:pPr>
          </w:p>
          <w:p w14:paraId="22B67A1C" w14:textId="77777777" w:rsidR="00D70CAA" w:rsidRDefault="00D70CAA" w:rsidP="00F02E00">
            <w:pPr>
              <w:rPr>
                <w:rFonts w:ascii="Arial" w:hAnsi="Arial" w:cs="Arial"/>
                <w:b/>
                <w:bCs/>
                <w:sz w:val="24"/>
                <w:szCs w:val="24"/>
              </w:rPr>
            </w:pPr>
            <w:r>
              <w:rPr>
                <w:rFonts w:ascii="Arial" w:hAnsi="Arial" w:cs="Arial"/>
                <w:b/>
                <w:bCs/>
                <w:sz w:val="24"/>
                <w:szCs w:val="24"/>
              </w:rPr>
              <w:t>Total Tuition as an Alternative Provision, five half days a week</w:t>
            </w:r>
          </w:p>
          <w:p w14:paraId="4D7740A3" w14:textId="77777777" w:rsidR="00D70CAA" w:rsidRPr="00937470" w:rsidRDefault="00D70CAA" w:rsidP="00F02E00">
            <w:pPr>
              <w:rPr>
                <w:rFonts w:ascii="Arial" w:hAnsi="Arial" w:cs="Arial"/>
                <w:b/>
                <w:bCs/>
                <w:sz w:val="24"/>
                <w:szCs w:val="24"/>
              </w:rPr>
            </w:pPr>
          </w:p>
        </w:tc>
      </w:tr>
      <w:tr w:rsidR="00D70CAA" w:rsidRPr="00C96B0D" w14:paraId="2E929A40" w14:textId="77777777" w:rsidTr="00F02E00">
        <w:tc>
          <w:tcPr>
            <w:tcW w:w="8931" w:type="dxa"/>
            <w:gridSpan w:val="2"/>
            <w:shd w:val="clear" w:color="auto" w:fill="D9D9D9" w:themeFill="background1" w:themeFillShade="D9"/>
          </w:tcPr>
          <w:p w14:paraId="20606F17" w14:textId="77777777" w:rsidR="00D70CAA" w:rsidRPr="00C96B0D" w:rsidRDefault="00D70CAA" w:rsidP="00F02E00">
            <w:pPr>
              <w:rPr>
                <w:rFonts w:ascii="Arial" w:hAnsi="Arial" w:cs="Arial"/>
                <w:b/>
                <w:bCs/>
                <w:sz w:val="24"/>
                <w:szCs w:val="24"/>
              </w:rPr>
            </w:pPr>
            <w:r>
              <w:rPr>
                <w:rFonts w:ascii="Arial" w:hAnsi="Arial" w:cs="Arial"/>
                <w:b/>
                <w:bCs/>
                <w:sz w:val="24"/>
                <w:szCs w:val="24"/>
              </w:rPr>
              <w:t>Learning Objectives</w:t>
            </w:r>
          </w:p>
        </w:tc>
      </w:tr>
      <w:tr w:rsidR="00D70CAA" w:rsidRPr="00C96B0D" w14:paraId="20EC1FE2" w14:textId="77777777" w:rsidTr="00F02E00">
        <w:tc>
          <w:tcPr>
            <w:tcW w:w="8931" w:type="dxa"/>
            <w:gridSpan w:val="2"/>
          </w:tcPr>
          <w:p w14:paraId="49345B5F" w14:textId="77777777" w:rsidR="00D70CAA" w:rsidRDefault="00D70CAA" w:rsidP="00F02E00">
            <w:pPr>
              <w:rPr>
                <w:rFonts w:ascii="Arial" w:hAnsi="Arial" w:cs="Arial"/>
                <w:sz w:val="24"/>
                <w:szCs w:val="24"/>
              </w:rPr>
            </w:pPr>
            <w:r>
              <w:rPr>
                <w:rFonts w:ascii="Arial" w:hAnsi="Arial" w:cs="Arial"/>
                <w:sz w:val="24"/>
                <w:szCs w:val="24"/>
              </w:rPr>
              <w:lastRenderedPageBreak/>
              <w:t>1. To read books and texts that are appropriate to his reading age/level</w:t>
            </w:r>
          </w:p>
          <w:p w14:paraId="78A22858" w14:textId="77777777" w:rsidR="00D70CAA" w:rsidRDefault="00D70CAA" w:rsidP="00F02E00">
            <w:pPr>
              <w:rPr>
                <w:rFonts w:ascii="Arial" w:hAnsi="Arial" w:cs="Arial"/>
                <w:sz w:val="24"/>
                <w:szCs w:val="24"/>
              </w:rPr>
            </w:pPr>
          </w:p>
          <w:p w14:paraId="7FF2BA31" w14:textId="77777777" w:rsidR="00D70CAA" w:rsidRDefault="00D70CAA" w:rsidP="00F02E00">
            <w:pPr>
              <w:rPr>
                <w:rFonts w:ascii="Arial" w:hAnsi="Arial" w:cs="Arial"/>
                <w:sz w:val="24"/>
                <w:szCs w:val="24"/>
              </w:rPr>
            </w:pPr>
            <w:r>
              <w:rPr>
                <w:rFonts w:ascii="Arial" w:hAnsi="Arial" w:cs="Arial"/>
                <w:sz w:val="24"/>
                <w:szCs w:val="24"/>
              </w:rPr>
              <w:t>2. To recall times tables, comfortably, up to twelve times tables</w:t>
            </w:r>
          </w:p>
          <w:p w14:paraId="1DDDDE51" w14:textId="77777777" w:rsidR="00D70CAA" w:rsidRDefault="00D70CAA" w:rsidP="00F02E00">
            <w:pPr>
              <w:rPr>
                <w:rFonts w:ascii="Arial" w:hAnsi="Arial" w:cs="Arial"/>
                <w:sz w:val="24"/>
                <w:szCs w:val="24"/>
              </w:rPr>
            </w:pPr>
          </w:p>
          <w:p w14:paraId="63A68E48" w14:textId="77777777" w:rsidR="00D70CAA" w:rsidRPr="00C83088" w:rsidRDefault="00D70CAA" w:rsidP="00F02E00">
            <w:pPr>
              <w:rPr>
                <w:rFonts w:ascii="Arial" w:hAnsi="Arial" w:cs="Arial"/>
                <w:sz w:val="24"/>
                <w:szCs w:val="24"/>
              </w:rPr>
            </w:pPr>
            <w:r>
              <w:rPr>
                <w:rFonts w:ascii="Arial" w:hAnsi="Arial" w:cs="Arial"/>
                <w:sz w:val="24"/>
                <w:szCs w:val="24"/>
              </w:rPr>
              <w:t>3. To plan and write a range of texts across various genres</w:t>
            </w:r>
          </w:p>
          <w:p w14:paraId="07AD5D97" w14:textId="77777777" w:rsidR="00D70CAA" w:rsidRDefault="00D70CAA" w:rsidP="00F02E00">
            <w:pPr>
              <w:rPr>
                <w:rFonts w:ascii="Arial" w:hAnsi="Arial" w:cs="Arial"/>
                <w:sz w:val="24"/>
                <w:szCs w:val="24"/>
              </w:rPr>
            </w:pPr>
          </w:p>
        </w:tc>
      </w:tr>
      <w:tr w:rsidR="00D70CAA" w14:paraId="0AE5DD28" w14:textId="77777777" w:rsidTr="00F02E00">
        <w:tc>
          <w:tcPr>
            <w:tcW w:w="4158" w:type="dxa"/>
            <w:shd w:val="clear" w:color="auto" w:fill="D9D9D9" w:themeFill="background1" w:themeFillShade="D9"/>
          </w:tcPr>
          <w:p w14:paraId="1D8FD328" w14:textId="77777777" w:rsidR="00D70CAA" w:rsidRDefault="00D70CAA" w:rsidP="00F02E00">
            <w:pPr>
              <w:rPr>
                <w:rFonts w:ascii="Arial" w:hAnsi="Arial" w:cs="Arial"/>
                <w:b/>
                <w:bCs/>
                <w:sz w:val="24"/>
                <w:szCs w:val="24"/>
              </w:rPr>
            </w:pPr>
            <w:r>
              <w:rPr>
                <w:rFonts w:ascii="Arial" w:hAnsi="Arial" w:cs="Arial"/>
                <w:b/>
                <w:bCs/>
                <w:sz w:val="24"/>
                <w:szCs w:val="24"/>
              </w:rPr>
              <w:t>Resources Required</w:t>
            </w:r>
          </w:p>
        </w:tc>
        <w:tc>
          <w:tcPr>
            <w:tcW w:w="4773" w:type="dxa"/>
            <w:shd w:val="clear" w:color="auto" w:fill="D9D9D9" w:themeFill="background1" w:themeFillShade="D9"/>
          </w:tcPr>
          <w:p w14:paraId="31A465E5" w14:textId="77777777" w:rsidR="00D70CAA" w:rsidRDefault="00D70CAA" w:rsidP="00F02E00">
            <w:pPr>
              <w:rPr>
                <w:rFonts w:ascii="Arial" w:hAnsi="Arial" w:cs="Arial"/>
                <w:b/>
                <w:bCs/>
                <w:sz w:val="24"/>
                <w:szCs w:val="24"/>
              </w:rPr>
            </w:pPr>
            <w:r>
              <w:rPr>
                <w:rFonts w:ascii="Arial" w:hAnsi="Arial" w:cs="Arial"/>
                <w:b/>
                <w:bCs/>
                <w:sz w:val="24"/>
                <w:szCs w:val="24"/>
              </w:rPr>
              <w:t>Cost</w:t>
            </w:r>
          </w:p>
        </w:tc>
      </w:tr>
      <w:tr w:rsidR="00D70CAA" w14:paraId="2D9DFE9C" w14:textId="77777777" w:rsidTr="00F02E00">
        <w:tc>
          <w:tcPr>
            <w:tcW w:w="4158" w:type="dxa"/>
          </w:tcPr>
          <w:p w14:paraId="2F620EA4" w14:textId="77777777" w:rsidR="00D70CAA" w:rsidRPr="00C83088" w:rsidRDefault="00D70CAA" w:rsidP="00F02E00">
            <w:pPr>
              <w:rPr>
                <w:rFonts w:ascii="Arial" w:hAnsi="Arial" w:cs="Arial"/>
                <w:sz w:val="24"/>
                <w:szCs w:val="24"/>
              </w:rPr>
            </w:pPr>
            <w:r w:rsidRPr="00C83088">
              <w:rPr>
                <w:rFonts w:ascii="Arial" w:hAnsi="Arial" w:cs="Arial"/>
                <w:sz w:val="24"/>
                <w:szCs w:val="24"/>
              </w:rPr>
              <w:t>1</w:t>
            </w:r>
            <w:r>
              <w:rPr>
                <w:rFonts w:ascii="Arial" w:hAnsi="Arial" w:cs="Arial"/>
                <w:sz w:val="24"/>
                <w:szCs w:val="24"/>
              </w:rPr>
              <w:t xml:space="preserve"> Laptop</w:t>
            </w:r>
          </w:p>
          <w:p w14:paraId="5FD86B83" w14:textId="77777777" w:rsidR="00D70CAA" w:rsidRPr="00C83088" w:rsidRDefault="00D70CAA" w:rsidP="00F02E00">
            <w:pPr>
              <w:rPr>
                <w:rFonts w:ascii="Arial" w:hAnsi="Arial" w:cs="Arial"/>
                <w:sz w:val="24"/>
                <w:szCs w:val="24"/>
              </w:rPr>
            </w:pPr>
          </w:p>
          <w:p w14:paraId="0CA17ACD" w14:textId="77777777" w:rsidR="00D70CAA" w:rsidRDefault="00D70CAA" w:rsidP="00F02E00">
            <w:pPr>
              <w:rPr>
                <w:rFonts w:ascii="Arial" w:hAnsi="Arial" w:cs="Arial"/>
                <w:sz w:val="24"/>
                <w:szCs w:val="24"/>
              </w:rPr>
            </w:pPr>
            <w:r w:rsidRPr="00C83088">
              <w:rPr>
                <w:rFonts w:ascii="Arial" w:hAnsi="Arial" w:cs="Arial"/>
                <w:sz w:val="24"/>
                <w:szCs w:val="24"/>
              </w:rPr>
              <w:t>2.</w:t>
            </w:r>
            <w:r>
              <w:rPr>
                <w:rFonts w:ascii="Arial" w:hAnsi="Arial" w:cs="Arial"/>
                <w:sz w:val="24"/>
                <w:szCs w:val="24"/>
              </w:rPr>
              <w:t xml:space="preserve"> Text/reading books for relevant subjects</w:t>
            </w:r>
          </w:p>
          <w:p w14:paraId="29F0C7C4" w14:textId="77777777" w:rsidR="00D70CAA" w:rsidRDefault="00D70CAA" w:rsidP="00F02E00">
            <w:pPr>
              <w:rPr>
                <w:rFonts w:ascii="Arial" w:hAnsi="Arial" w:cs="Arial"/>
                <w:sz w:val="24"/>
                <w:szCs w:val="24"/>
              </w:rPr>
            </w:pPr>
          </w:p>
          <w:p w14:paraId="152C7403" w14:textId="77777777" w:rsidR="00D70CAA" w:rsidRPr="00C83088" w:rsidRDefault="00D70CAA" w:rsidP="00F02E00">
            <w:pPr>
              <w:rPr>
                <w:rFonts w:ascii="Arial" w:hAnsi="Arial" w:cs="Arial"/>
                <w:sz w:val="24"/>
                <w:szCs w:val="24"/>
              </w:rPr>
            </w:pPr>
            <w:r>
              <w:rPr>
                <w:rFonts w:ascii="Arial" w:hAnsi="Arial" w:cs="Arial"/>
                <w:sz w:val="24"/>
                <w:szCs w:val="24"/>
              </w:rPr>
              <w:t>3. Virtual tutor (if required)</w:t>
            </w:r>
          </w:p>
        </w:tc>
        <w:tc>
          <w:tcPr>
            <w:tcW w:w="4773" w:type="dxa"/>
          </w:tcPr>
          <w:p w14:paraId="656B4757" w14:textId="77777777" w:rsidR="00D70CAA" w:rsidRDefault="00D70CAA" w:rsidP="00F02E00">
            <w:pPr>
              <w:rPr>
                <w:rFonts w:ascii="Arial" w:hAnsi="Arial" w:cs="Arial"/>
                <w:sz w:val="24"/>
                <w:szCs w:val="24"/>
              </w:rPr>
            </w:pPr>
            <w:r>
              <w:rPr>
                <w:rFonts w:ascii="Arial" w:hAnsi="Arial" w:cs="Arial"/>
                <w:sz w:val="24"/>
                <w:szCs w:val="24"/>
              </w:rPr>
              <w:t xml:space="preserve">1. Government scheme applied for </w:t>
            </w:r>
          </w:p>
          <w:p w14:paraId="5F9CD3E8" w14:textId="77777777" w:rsidR="00D70CAA" w:rsidRDefault="00D70CAA" w:rsidP="00F02E00">
            <w:pPr>
              <w:rPr>
                <w:rFonts w:ascii="Arial" w:hAnsi="Arial" w:cs="Arial"/>
                <w:sz w:val="24"/>
                <w:szCs w:val="24"/>
              </w:rPr>
            </w:pPr>
          </w:p>
          <w:p w14:paraId="1E7A5C6D" w14:textId="77777777" w:rsidR="00D70CAA" w:rsidRDefault="00D70CAA" w:rsidP="00F02E00">
            <w:pPr>
              <w:rPr>
                <w:rFonts w:ascii="Arial" w:hAnsi="Arial" w:cs="Arial"/>
                <w:sz w:val="24"/>
                <w:szCs w:val="24"/>
              </w:rPr>
            </w:pPr>
            <w:r>
              <w:rPr>
                <w:rFonts w:ascii="Arial" w:hAnsi="Arial" w:cs="Arial"/>
                <w:sz w:val="24"/>
                <w:szCs w:val="24"/>
              </w:rPr>
              <w:t>2.</w:t>
            </w:r>
          </w:p>
          <w:p w14:paraId="57387FB6" w14:textId="77777777" w:rsidR="00D70CAA" w:rsidRDefault="00D70CAA" w:rsidP="00F02E00">
            <w:pPr>
              <w:rPr>
                <w:rFonts w:ascii="Arial" w:hAnsi="Arial" w:cs="Arial"/>
                <w:sz w:val="24"/>
                <w:szCs w:val="24"/>
              </w:rPr>
            </w:pPr>
          </w:p>
          <w:p w14:paraId="2D885936" w14:textId="77777777" w:rsidR="00D70CAA" w:rsidRPr="00C83088" w:rsidRDefault="00D70CAA" w:rsidP="00F02E00">
            <w:pPr>
              <w:rPr>
                <w:rFonts w:ascii="Arial" w:hAnsi="Arial" w:cs="Arial"/>
                <w:sz w:val="24"/>
                <w:szCs w:val="24"/>
              </w:rPr>
            </w:pPr>
            <w:r>
              <w:rPr>
                <w:rFonts w:ascii="Arial" w:hAnsi="Arial" w:cs="Arial"/>
                <w:sz w:val="24"/>
                <w:szCs w:val="24"/>
              </w:rPr>
              <w:t>3. TBC Total tuition</w:t>
            </w:r>
          </w:p>
          <w:p w14:paraId="62D33C44" w14:textId="77777777" w:rsidR="00D70CAA" w:rsidRPr="00C83088" w:rsidRDefault="00D70CAA" w:rsidP="00F02E00">
            <w:pPr>
              <w:rPr>
                <w:rFonts w:ascii="Arial" w:hAnsi="Arial" w:cs="Arial"/>
                <w:sz w:val="24"/>
                <w:szCs w:val="24"/>
              </w:rPr>
            </w:pPr>
          </w:p>
          <w:p w14:paraId="5CBBD9C3" w14:textId="77777777" w:rsidR="00D70CAA" w:rsidRDefault="00D70CAA" w:rsidP="00F02E00">
            <w:pPr>
              <w:rPr>
                <w:rFonts w:ascii="Arial" w:hAnsi="Arial" w:cs="Arial"/>
                <w:b/>
                <w:bCs/>
                <w:sz w:val="24"/>
                <w:szCs w:val="24"/>
              </w:rPr>
            </w:pPr>
          </w:p>
        </w:tc>
      </w:tr>
      <w:tr w:rsidR="00D70CAA" w14:paraId="4BD77D09" w14:textId="77777777" w:rsidTr="00F02E00">
        <w:tc>
          <w:tcPr>
            <w:tcW w:w="8931" w:type="dxa"/>
            <w:gridSpan w:val="2"/>
            <w:shd w:val="clear" w:color="auto" w:fill="D9D9D9" w:themeFill="background1" w:themeFillShade="D9"/>
          </w:tcPr>
          <w:p w14:paraId="213D6850" w14:textId="77777777" w:rsidR="00D70CAA" w:rsidRDefault="00D70CAA" w:rsidP="00F02E00">
            <w:pPr>
              <w:rPr>
                <w:rFonts w:ascii="Arial" w:hAnsi="Arial" w:cs="Arial"/>
                <w:b/>
                <w:bCs/>
                <w:sz w:val="24"/>
                <w:szCs w:val="24"/>
              </w:rPr>
            </w:pPr>
            <w:r>
              <w:rPr>
                <w:rFonts w:ascii="Arial" w:hAnsi="Arial" w:cs="Arial"/>
                <w:b/>
                <w:bCs/>
                <w:sz w:val="24"/>
                <w:szCs w:val="24"/>
              </w:rPr>
              <w:t>Intended Impact on learning</w:t>
            </w:r>
          </w:p>
        </w:tc>
      </w:tr>
      <w:tr w:rsidR="00D70CAA" w14:paraId="077C2E1E" w14:textId="77777777" w:rsidTr="00F02E00">
        <w:tc>
          <w:tcPr>
            <w:tcW w:w="8931" w:type="dxa"/>
            <w:gridSpan w:val="2"/>
          </w:tcPr>
          <w:p w14:paraId="24E4900C" w14:textId="77777777" w:rsidR="00D70CAA" w:rsidRPr="00C83088" w:rsidRDefault="00D70CAA" w:rsidP="00F02E00">
            <w:pPr>
              <w:rPr>
                <w:rFonts w:ascii="Arial" w:hAnsi="Arial" w:cs="Arial"/>
                <w:sz w:val="24"/>
                <w:szCs w:val="24"/>
              </w:rPr>
            </w:pPr>
            <w:r w:rsidRPr="00C83088">
              <w:rPr>
                <w:rFonts w:ascii="Arial" w:hAnsi="Arial" w:cs="Arial"/>
                <w:sz w:val="24"/>
                <w:szCs w:val="24"/>
              </w:rPr>
              <w:t>1.</w:t>
            </w:r>
            <w:r>
              <w:rPr>
                <w:rFonts w:ascii="Arial" w:hAnsi="Arial" w:cs="Arial"/>
                <w:sz w:val="24"/>
                <w:szCs w:val="24"/>
              </w:rPr>
              <w:t xml:space="preserve"> Higher engagement with a wide variety of e-learning resources</w:t>
            </w:r>
          </w:p>
          <w:p w14:paraId="6F76E4AA" w14:textId="77777777" w:rsidR="00D70CAA" w:rsidRPr="00C83088" w:rsidRDefault="00D70CAA" w:rsidP="00F02E00">
            <w:pPr>
              <w:rPr>
                <w:rFonts w:ascii="Arial" w:hAnsi="Arial" w:cs="Arial"/>
                <w:sz w:val="24"/>
                <w:szCs w:val="24"/>
              </w:rPr>
            </w:pPr>
          </w:p>
          <w:p w14:paraId="3F2F3276" w14:textId="77777777" w:rsidR="00D70CAA" w:rsidRPr="00C83088" w:rsidRDefault="00D70CAA" w:rsidP="00F02E00">
            <w:pPr>
              <w:rPr>
                <w:rFonts w:ascii="Arial" w:hAnsi="Arial" w:cs="Arial"/>
                <w:sz w:val="24"/>
                <w:szCs w:val="24"/>
              </w:rPr>
            </w:pPr>
            <w:r w:rsidRPr="00C83088">
              <w:rPr>
                <w:rFonts w:ascii="Arial" w:hAnsi="Arial" w:cs="Arial"/>
                <w:sz w:val="24"/>
                <w:szCs w:val="24"/>
              </w:rPr>
              <w:t>2.</w:t>
            </w:r>
            <w:r>
              <w:rPr>
                <w:rFonts w:ascii="Arial" w:hAnsi="Arial" w:cs="Arial"/>
                <w:sz w:val="24"/>
                <w:szCs w:val="24"/>
              </w:rPr>
              <w:t xml:space="preserve"> Increased knowledge of a range of texts to support both reading and writing</w:t>
            </w:r>
          </w:p>
          <w:p w14:paraId="10AFB781" w14:textId="77777777" w:rsidR="00D70CAA" w:rsidRPr="00C83088" w:rsidRDefault="00D70CAA" w:rsidP="00F02E00">
            <w:pPr>
              <w:rPr>
                <w:rFonts w:ascii="Arial" w:hAnsi="Arial" w:cs="Arial"/>
                <w:sz w:val="24"/>
                <w:szCs w:val="24"/>
              </w:rPr>
            </w:pPr>
          </w:p>
          <w:p w14:paraId="401F9326" w14:textId="77777777" w:rsidR="00D70CAA" w:rsidRPr="00C83088" w:rsidRDefault="00D70CAA" w:rsidP="00F02E00">
            <w:pPr>
              <w:rPr>
                <w:rFonts w:ascii="Arial" w:hAnsi="Arial" w:cs="Arial"/>
                <w:sz w:val="24"/>
                <w:szCs w:val="24"/>
              </w:rPr>
            </w:pPr>
            <w:r w:rsidRPr="00C83088">
              <w:rPr>
                <w:rFonts w:ascii="Arial" w:hAnsi="Arial" w:cs="Arial"/>
                <w:sz w:val="24"/>
                <w:szCs w:val="24"/>
              </w:rPr>
              <w:t>3.</w:t>
            </w:r>
            <w:r>
              <w:rPr>
                <w:rFonts w:ascii="Arial" w:hAnsi="Arial" w:cs="Arial"/>
                <w:sz w:val="24"/>
                <w:szCs w:val="24"/>
              </w:rPr>
              <w:t xml:space="preserve"> If required, online support via a virtual tutor</w:t>
            </w:r>
          </w:p>
          <w:p w14:paraId="165CF6FE" w14:textId="77777777" w:rsidR="00D70CAA" w:rsidRDefault="00D70CAA" w:rsidP="00F02E00">
            <w:pPr>
              <w:rPr>
                <w:rFonts w:ascii="Arial" w:hAnsi="Arial" w:cs="Arial"/>
                <w:b/>
                <w:bCs/>
                <w:sz w:val="24"/>
                <w:szCs w:val="24"/>
              </w:rPr>
            </w:pPr>
          </w:p>
        </w:tc>
      </w:tr>
      <w:tr w:rsidR="00D70CAA" w14:paraId="5CD80C95" w14:textId="77777777" w:rsidTr="00F02E00">
        <w:tc>
          <w:tcPr>
            <w:tcW w:w="8931" w:type="dxa"/>
            <w:gridSpan w:val="2"/>
            <w:shd w:val="clear" w:color="auto" w:fill="D9D9D9" w:themeFill="background1" w:themeFillShade="D9"/>
          </w:tcPr>
          <w:p w14:paraId="4201DF15" w14:textId="77777777" w:rsidR="00D70CAA" w:rsidRDefault="00D70CAA" w:rsidP="00F02E00">
            <w:pPr>
              <w:rPr>
                <w:rFonts w:ascii="Arial" w:eastAsia="Arial" w:hAnsi="Arial" w:cs="Arial"/>
                <w:b/>
                <w:sz w:val="24"/>
                <w:szCs w:val="24"/>
              </w:rPr>
            </w:pPr>
            <w:r>
              <w:rPr>
                <w:rFonts w:ascii="Arial" w:hAnsi="Arial" w:cs="Arial"/>
                <w:b/>
                <w:bCs/>
                <w:sz w:val="24"/>
                <w:szCs w:val="24"/>
              </w:rPr>
              <w:t>Decision to award and why</w:t>
            </w:r>
          </w:p>
        </w:tc>
      </w:tr>
      <w:tr w:rsidR="00D70CAA" w14:paraId="1F7E2D7C" w14:textId="77777777" w:rsidTr="00F02E00">
        <w:tc>
          <w:tcPr>
            <w:tcW w:w="8931" w:type="dxa"/>
            <w:gridSpan w:val="2"/>
          </w:tcPr>
          <w:p w14:paraId="676795CE" w14:textId="77777777" w:rsidR="00D70CAA" w:rsidRDefault="00D70CAA" w:rsidP="00F02E00">
            <w:pPr>
              <w:rPr>
                <w:rFonts w:ascii="Arial" w:hAnsi="Arial" w:cs="Arial"/>
                <w:b/>
                <w:bCs/>
                <w:sz w:val="24"/>
                <w:szCs w:val="24"/>
              </w:rPr>
            </w:pPr>
          </w:p>
          <w:p w14:paraId="0BEAEC56" w14:textId="77777777" w:rsidR="00D70CAA" w:rsidRPr="003D78EB" w:rsidRDefault="00D70CAA" w:rsidP="00F02E00">
            <w:pPr>
              <w:rPr>
                <w:rFonts w:ascii="Arial" w:hAnsi="Arial" w:cs="Arial"/>
                <w:sz w:val="24"/>
                <w:szCs w:val="24"/>
              </w:rPr>
            </w:pPr>
            <w:r w:rsidRPr="003D78EB">
              <w:rPr>
                <w:rFonts w:ascii="Arial" w:hAnsi="Arial" w:cs="Arial"/>
                <w:sz w:val="24"/>
                <w:szCs w:val="24"/>
              </w:rPr>
              <w:t xml:space="preserve">Agreed by Karl Harms to award £1500 to </w:t>
            </w:r>
            <w:r w:rsidRPr="006B0FDC">
              <w:rPr>
                <w:rFonts w:ascii="Arial" w:hAnsi="Arial" w:cs="Arial"/>
                <w:sz w:val="24"/>
                <w:szCs w:val="24"/>
                <w:highlight w:val="black"/>
                <w:shd w:val="clear" w:color="auto" w:fill="E7E6E6" w:themeFill="background2"/>
              </w:rPr>
              <w:t>Welbeck</w:t>
            </w:r>
            <w:r w:rsidRPr="006B0FDC">
              <w:rPr>
                <w:rFonts w:ascii="Arial" w:hAnsi="Arial" w:cs="Arial"/>
                <w:sz w:val="24"/>
                <w:szCs w:val="24"/>
                <w:shd w:val="clear" w:color="auto" w:fill="E7E6E6" w:themeFill="background2"/>
              </w:rPr>
              <w:t xml:space="preserve"> </w:t>
            </w:r>
            <w:r w:rsidRPr="003D78EB">
              <w:rPr>
                <w:rFonts w:ascii="Arial" w:hAnsi="Arial" w:cs="Arial"/>
                <w:sz w:val="24"/>
                <w:szCs w:val="24"/>
              </w:rPr>
              <w:t>for Total Tuition.</w:t>
            </w:r>
          </w:p>
          <w:p w14:paraId="4E795351" w14:textId="77777777" w:rsidR="00D70CAA" w:rsidRDefault="00D70CAA" w:rsidP="00F02E00">
            <w:pPr>
              <w:rPr>
                <w:rFonts w:ascii="Arial" w:hAnsi="Arial" w:cs="Arial"/>
                <w:b/>
                <w:bCs/>
                <w:sz w:val="24"/>
                <w:szCs w:val="24"/>
              </w:rPr>
            </w:pPr>
          </w:p>
        </w:tc>
      </w:tr>
    </w:tbl>
    <w:p w14:paraId="196996D3" w14:textId="658C684B" w:rsidR="00D70CAA" w:rsidRDefault="00D70CAA" w:rsidP="00D70CAA">
      <w:pPr>
        <w:rPr>
          <w:rFonts w:ascii="Arial" w:hAnsi="Arial" w:cs="Arial"/>
          <w:sz w:val="24"/>
          <w:szCs w:val="24"/>
        </w:rPr>
      </w:pPr>
    </w:p>
    <w:p w14:paraId="02E3F94C" w14:textId="5B86FA6B" w:rsidR="00D25792" w:rsidRDefault="00E8265B" w:rsidP="00D25792">
      <w:pPr>
        <w:rPr>
          <w:rFonts w:ascii="Arial" w:hAnsi="Arial" w:cs="Arial"/>
          <w:b/>
          <w:bCs/>
          <w:sz w:val="24"/>
          <w:szCs w:val="24"/>
        </w:rPr>
      </w:pPr>
      <w:r>
        <w:rPr>
          <w:rFonts w:ascii="Arial" w:hAnsi="Arial" w:cs="Arial"/>
          <w:noProof/>
          <w:sz w:val="24"/>
          <w:szCs w:val="24"/>
        </w:rPr>
        <mc:AlternateContent>
          <mc:Choice Requires="wps">
            <w:drawing>
              <wp:anchor distT="0" distB="0" distL="114300" distR="114300" simplePos="0" relativeHeight="251666432" behindDoc="1" locked="0" layoutInCell="1" allowOverlap="1" wp14:anchorId="0AA736C7" wp14:editId="412880B5">
                <wp:simplePos x="0" y="0"/>
                <wp:positionH relativeFrom="margin">
                  <wp:posOffset>-19050</wp:posOffset>
                </wp:positionH>
                <wp:positionV relativeFrom="paragraph">
                  <wp:posOffset>309245</wp:posOffset>
                </wp:positionV>
                <wp:extent cx="5715000" cy="2438400"/>
                <wp:effectExtent l="0" t="0" r="19050" b="19050"/>
                <wp:wrapTight wrapText="bothSides">
                  <wp:wrapPolygon edited="0">
                    <wp:start x="0" y="0"/>
                    <wp:lineTo x="0" y="21600"/>
                    <wp:lineTo x="21600" y="21600"/>
                    <wp:lineTo x="21600" y="0"/>
                    <wp:lineTo x="0" y="0"/>
                  </wp:wrapPolygon>
                </wp:wrapTight>
                <wp:docPr id="9" name="Rectangle 9"/>
                <wp:cNvGraphicFramePr/>
                <a:graphic xmlns:a="http://schemas.openxmlformats.org/drawingml/2006/main">
                  <a:graphicData uri="http://schemas.microsoft.com/office/word/2010/wordprocessingShape">
                    <wps:wsp>
                      <wps:cNvSpPr/>
                      <wps:spPr>
                        <a:xfrm>
                          <a:off x="0" y="0"/>
                          <a:ext cx="5715000" cy="2438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C82FAC" w14:textId="7794C428" w:rsidR="00F02E00" w:rsidRDefault="00F02E00" w:rsidP="00D25792">
                            <w:pPr>
                              <w:rPr>
                                <w:rFonts w:ascii="Arial" w:hAnsi="Arial" w:cs="Arial"/>
                                <w:i/>
                                <w:iCs/>
                                <w:sz w:val="24"/>
                                <w:szCs w:val="24"/>
                              </w:rPr>
                            </w:pPr>
                            <w:r w:rsidRPr="00D25792">
                              <w:rPr>
                                <w:rFonts w:ascii="Arial" w:hAnsi="Arial" w:cs="Arial"/>
                                <w:i/>
                                <w:iCs/>
                                <w:sz w:val="24"/>
                                <w:szCs w:val="24"/>
                              </w:rPr>
                              <w:t xml:space="preserve">“The best advice I can give you for general life is not to expect too much from anyone because you will only be let down and disappointed.  We have gone through so much in life and I remember when I was in your position, I was desperate from someone to love me and be a father or mother figure and I looked up to people but people come and go.  I also expected everyone to treat me the </w:t>
                            </w:r>
                            <w:r w:rsidR="003D78EB" w:rsidRPr="00D25792">
                              <w:rPr>
                                <w:rFonts w:ascii="Arial" w:hAnsi="Arial" w:cs="Arial"/>
                                <w:i/>
                                <w:iCs/>
                                <w:sz w:val="24"/>
                                <w:szCs w:val="24"/>
                              </w:rPr>
                              <w:t>same,</w:t>
                            </w:r>
                            <w:r w:rsidRPr="00D25792">
                              <w:rPr>
                                <w:rFonts w:ascii="Arial" w:hAnsi="Arial" w:cs="Arial"/>
                                <w:i/>
                                <w:iCs/>
                                <w:sz w:val="24"/>
                                <w:szCs w:val="24"/>
                              </w:rPr>
                              <w:t xml:space="preserve"> but you aren’t the same, because we had to go through so much at such a young age, we grow up a lot quicker than everyone else.  Don’t change to fit in just be you and whoever sticks around is worth your time.  You have people in your life, that you haven’t met yet, that will fight for you and love you unconditionally.  So just keep going and take each day as it comes until you feel strong enough to fight back and leave.”</w:t>
                            </w:r>
                            <w:r>
                              <w:rPr>
                                <w:rFonts w:ascii="Arial" w:hAnsi="Arial" w:cs="Arial"/>
                                <w:i/>
                                <w:iCs/>
                                <w:sz w:val="24"/>
                                <w:szCs w:val="24"/>
                              </w:rPr>
                              <w:t xml:space="preserve">         </w:t>
                            </w:r>
                          </w:p>
                          <w:p w14:paraId="0694892D" w14:textId="0AFEE27A" w:rsidR="00F02E00" w:rsidRPr="00E8265B" w:rsidRDefault="00F02E00" w:rsidP="00D25792">
                            <w:pPr>
                              <w:rPr>
                                <w:rFonts w:ascii="Arial" w:hAnsi="Arial" w:cs="Arial"/>
                                <w:sz w:val="24"/>
                                <w:szCs w:val="24"/>
                              </w:rPr>
                            </w:pPr>
                            <w:r w:rsidRPr="00E8265B">
                              <w:rPr>
                                <w:rFonts w:ascii="Arial" w:hAnsi="Arial" w:cs="Arial"/>
                                <w:sz w:val="24"/>
                                <w:szCs w:val="24"/>
                              </w:rPr>
                              <w:t>BG aged 15</w:t>
                            </w:r>
                          </w:p>
                          <w:p w14:paraId="480EF82B" w14:textId="3BA21E4D" w:rsidR="00F02E00" w:rsidRDefault="00F02E00" w:rsidP="00D25792">
                            <w:pPr>
                              <w:rPr>
                                <w:rFonts w:ascii="Arial" w:hAnsi="Arial" w:cs="Arial"/>
                                <w:i/>
                                <w:iCs/>
                                <w:sz w:val="24"/>
                                <w:szCs w:val="24"/>
                              </w:rPr>
                            </w:pPr>
                          </w:p>
                          <w:p w14:paraId="5571313C" w14:textId="77777777" w:rsidR="00F02E00" w:rsidRDefault="00F02E00" w:rsidP="00D25792">
                            <w:pPr>
                              <w:rPr>
                                <w:rFonts w:ascii="Arial" w:hAnsi="Arial" w:cs="Arial"/>
                                <w:i/>
                                <w:iCs/>
                                <w:sz w:val="24"/>
                                <w:szCs w:val="24"/>
                              </w:rPr>
                            </w:pPr>
                          </w:p>
                          <w:p w14:paraId="4E68D6AF" w14:textId="2700C607" w:rsidR="00F02E00" w:rsidRDefault="00F02E00" w:rsidP="00D25792">
                            <w:pPr>
                              <w:rPr>
                                <w:rFonts w:ascii="Arial" w:hAnsi="Arial" w:cs="Arial"/>
                                <w:i/>
                                <w:iCs/>
                                <w:sz w:val="24"/>
                                <w:szCs w:val="24"/>
                              </w:rPr>
                            </w:pPr>
                          </w:p>
                          <w:p w14:paraId="63B9B4D6" w14:textId="77777777" w:rsidR="00F02E00" w:rsidRPr="00D25792" w:rsidRDefault="00F02E00" w:rsidP="00D25792">
                            <w:pPr>
                              <w:rPr>
                                <w:rFonts w:ascii="Arial" w:hAnsi="Arial" w:cs="Arial"/>
                                <w:i/>
                                <w:iCs/>
                                <w:sz w:val="24"/>
                                <w:szCs w:val="24"/>
                              </w:rPr>
                            </w:pPr>
                          </w:p>
                          <w:p w14:paraId="534542AF" w14:textId="77777777" w:rsidR="00F02E00" w:rsidRDefault="00F02E00" w:rsidP="00D257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736C7" id="Rectangle 9" o:spid="_x0000_s1031" style="position:absolute;margin-left:-1.5pt;margin-top:24.35pt;width:450pt;height:192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LEGfQIAAEwFAAAOAAAAZHJzL2Uyb0RvYy54bWysVMFu2zAMvQ/YPwi6r3ayZG2DOEWQosOA&#10;og3aDj0rshQbkCWNUmJnXz9Kst2iLXYYdrFFkXwkH0ktr7pGkaMAVxtd0MlZTonQ3JS13hf059PN&#10;lwtKnGe6ZMpoUdCTcPRq9fnTsrULMTWVUaUAgiDaLVpb0Mp7u8gyxyvRMHdmrNColAYa5lGEfVYC&#10;axG9Udk0z79lrYHSguHCOby9Tkq6ivhSCu7vpXTCE1VQzM3HL8TvLnyz1ZIt9sBsVfM+DfYPWTSs&#10;1hh0hLpmnpED1O+gmpqDcUb6M26azEhZcxFrwGom+ZtqHitmRawFyXF2pMn9P1h+d9wCqcuCXlKi&#10;WYMtekDSmN4rQS4DPa11C7R6tFvoJYfHUGsnoQl/rIJ0kdLTSKnoPOF4OT+fzPMcmeeom86+XsxQ&#10;QJzsxd2C89+FaUg4FBQwfKSSHW+dT6aDCfqFdFIC8eRPSoQclH4QEuvAkNPoHSdIbBSQI8PeM86F&#10;9pOkqlgp0nXIbchn9IjZRcCALGulRuweIEzne+yUa28fXEUcwNE5/1tiyXn0iJGN9qNzU2sDHwEo&#10;rKqPnOwHkhI1gSXf7brY4/nQ0J0pT9h3MGkhnOU3NbJ/y5zfMsANwI7hVvt7/Ehl2oKa/kRJZeD3&#10;R/fBHgcTtZS0uFEFdb8ODAQl6ofGkb2czGZhBaMwm59PUYDXmt1rjT40G4ONm+D7YXk8BnuvhqME&#10;0zzj8q9DVFQxzTF2QbmHQdj4tOn4fHCxXkczXDvL/K1+tDyAB57DdD11zwxsP4Iep/fODNvHFm8m&#10;MdkGT23WB29kHcc0MJ147TuAKxtHqX9ewpvwWo5WL4/g6g8AAAD//wMAUEsDBBQABgAIAAAAIQBv&#10;HP/73AAAAAkBAAAPAAAAZHJzL2Rvd25yZXYueG1sTI/BTsMwEETvSPyDtUjcWqctIiHEqVAlLkgc&#10;WvgAN17iUHsdxU6T/D3LCY47s5p5U+1n78QVh9gFUrBZZyCQmmA6ahV8fryuChAxaTLaBUIFC0bY&#10;17c3lS5NmOiI11NqBYdQLLUCm1JfShkbi17HdeiR2PsKg9eJz6GVZtATh3snt1n2KL3uiBus7vFg&#10;sbmcRs8lGo/LJp8Ol3c7v3Xolm8cF6Xu7+aXZxAJ5/T3DL/4jA41M53DSCYKp2C14ylJwUORg2C/&#10;eMpZOLOw2+Yg60r+X1D/AAAA//8DAFBLAQItABQABgAIAAAAIQC2gziS/gAAAOEBAAATAAAAAAAA&#10;AAAAAAAAAAAAAABbQ29udGVudF9UeXBlc10ueG1sUEsBAi0AFAAGAAgAAAAhADj9If/WAAAAlAEA&#10;AAsAAAAAAAAAAAAAAAAALwEAAF9yZWxzLy5yZWxzUEsBAi0AFAAGAAgAAAAhAHAgsQZ9AgAATAUA&#10;AA4AAAAAAAAAAAAAAAAALgIAAGRycy9lMm9Eb2MueG1sUEsBAi0AFAAGAAgAAAAhAG8c//vcAAAA&#10;CQEAAA8AAAAAAAAAAAAAAAAA1wQAAGRycy9kb3ducmV2LnhtbFBLBQYAAAAABAAEAPMAAADgBQAA&#10;AAA=&#10;" fillcolor="#4472c4 [3204]" strokecolor="#1f3763 [1604]" strokeweight="1pt">
                <v:textbox>
                  <w:txbxContent>
                    <w:p w14:paraId="22C82FAC" w14:textId="7794C428" w:rsidR="00F02E00" w:rsidRDefault="00F02E00" w:rsidP="00D25792">
                      <w:pPr>
                        <w:rPr>
                          <w:rFonts w:ascii="Arial" w:hAnsi="Arial" w:cs="Arial"/>
                          <w:i/>
                          <w:iCs/>
                          <w:sz w:val="24"/>
                          <w:szCs w:val="24"/>
                        </w:rPr>
                      </w:pPr>
                      <w:r w:rsidRPr="00D25792">
                        <w:rPr>
                          <w:rFonts w:ascii="Arial" w:hAnsi="Arial" w:cs="Arial"/>
                          <w:i/>
                          <w:iCs/>
                          <w:sz w:val="24"/>
                          <w:szCs w:val="24"/>
                        </w:rPr>
                        <w:t xml:space="preserve">“The best advice I can give you for general life is not to expect too much from anyone because you will only be let down and disappointed.  We have gone through so much in life and I remember when I was in your position, I was desperate from someone to love me and be a father or mother figure and I looked up to people but people come and go.  I also expected everyone to treat me the </w:t>
                      </w:r>
                      <w:r w:rsidR="003D78EB" w:rsidRPr="00D25792">
                        <w:rPr>
                          <w:rFonts w:ascii="Arial" w:hAnsi="Arial" w:cs="Arial"/>
                          <w:i/>
                          <w:iCs/>
                          <w:sz w:val="24"/>
                          <w:szCs w:val="24"/>
                        </w:rPr>
                        <w:t>same,</w:t>
                      </w:r>
                      <w:r w:rsidRPr="00D25792">
                        <w:rPr>
                          <w:rFonts w:ascii="Arial" w:hAnsi="Arial" w:cs="Arial"/>
                          <w:i/>
                          <w:iCs/>
                          <w:sz w:val="24"/>
                          <w:szCs w:val="24"/>
                        </w:rPr>
                        <w:t xml:space="preserve"> but you aren’t the same, because we had to go through so much at such a young age, we grow up a lot quicker than everyone else.  Don’t change to fit in just be you and whoever sticks around is worth your time.  You have people in your life, that you haven’t met yet, that will fight for you and love you unconditionally.  So just keep going and take each day as it comes until you feel strong enough to fight back and leave.”</w:t>
                      </w:r>
                      <w:r>
                        <w:rPr>
                          <w:rFonts w:ascii="Arial" w:hAnsi="Arial" w:cs="Arial"/>
                          <w:i/>
                          <w:iCs/>
                          <w:sz w:val="24"/>
                          <w:szCs w:val="24"/>
                        </w:rPr>
                        <w:t xml:space="preserve">         </w:t>
                      </w:r>
                    </w:p>
                    <w:p w14:paraId="0694892D" w14:textId="0AFEE27A" w:rsidR="00F02E00" w:rsidRPr="00E8265B" w:rsidRDefault="00F02E00" w:rsidP="00D25792">
                      <w:pPr>
                        <w:rPr>
                          <w:rFonts w:ascii="Arial" w:hAnsi="Arial" w:cs="Arial"/>
                          <w:sz w:val="24"/>
                          <w:szCs w:val="24"/>
                        </w:rPr>
                      </w:pPr>
                      <w:r w:rsidRPr="00E8265B">
                        <w:rPr>
                          <w:rFonts w:ascii="Arial" w:hAnsi="Arial" w:cs="Arial"/>
                          <w:sz w:val="24"/>
                          <w:szCs w:val="24"/>
                        </w:rPr>
                        <w:t>BG aged 15</w:t>
                      </w:r>
                    </w:p>
                    <w:p w14:paraId="480EF82B" w14:textId="3BA21E4D" w:rsidR="00F02E00" w:rsidRDefault="00F02E00" w:rsidP="00D25792">
                      <w:pPr>
                        <w:rPr>
                          <w:rFonts w:ascii="Arial" w:hAnsi="Arial" w:cs="Arial"/>
                          <w:i/>
                          <w:iCs/>
                          <w:sz w:val="24"/>
                          <w:szCs w:val="24"/>
                        </w:rPr>
                      </w:pPr>
                    </w:p>
                    <w:p w14:paraId="5571313C" w14:textId="77777777" w:rsidR="00F02E00" w:rsidRDefault="00F02E00" w:rsidP="00D25792">
                      <w:pPr>
                        <w:rPr>
                          <w:rFonts w:ascii="Arial" w:hAnsi="Arial" w:cs="Arial"/>
                          <w:i/>
                          <w:iCs/>
                          <w:sz w:val="24"/>
                          <w:szCs w:val="24"/>
                        </w:rPr>
                      </w:pPr>
                    </w:p>
                    <w:p w14:paraId="4E68D6AF" w14:textId="2700C607" w:rsidR="00F02E00" w:rsidRDefault="00F02E00" w:rsidP="00D25792">
                      <w:pPr>
                        <w:rPr>
                          <w:rFonts w:ascii="Arial" w:hAnsi="Arial" w:cs="Arial"/>
                          <w:i/>
                          <w:iCs/>
                          <w:sz w:val="24"/>
                          <w:szCs w:val="24"/>
                        </w:rPr>
                      </w:pPr>
                    </w:p>
                    <w:p w14:paraId="63B9B4D6" w14:textId="77777777" w:rsidR="00F02E00" w:rsidRPr="00D25792" w:rsidRDefault="00F02E00" w:rsidP="00D25792">
                      <w:pPr>
                        <w:rPr>
                          <w:rFonts w:ascii="Arial" w:hAnsi="Arial" w:cs="Arial"/>
                          <w:i/>
                          <w:iCs/>
                          <w:sz w:val="24"/>
                          <w:szCs w:val="24"/>
                        </w:rPr>
                      </w:pPr>
                    </w:p>
                    <w:p w14:paraId="534542AF" w14:textId="77777777" w:rsidR="00F02E00" w:rsidRDefault="00F02E00" w:rsidP="00D25792">
                      <w:pPr>
                        <w:jc w:val="center"/>
                      </w:pPr>
                    </w:p>
                  </w:txbxContent>
                </v:textbox>
                <w10:wrap type="tight" anchorx="margin"/>
              </v:rect>
            </w:pict>
          </mc:Fallback>
        </mc:AlternateContent>
      </w:r>
      <w:r w:rsidR="00D25792" w:rsidRPr="000845E5">
        <w:rPr>
          <w:rFonts w:ascii="Arial" w:hAnsi="Arial" w:cs="Arial"/>
          <w:b/>
          <w:bCs/>
          <w:sz w:val="24"/>
          <w:szCs w:val="24"/>
        </w:rPr>
        <w:t>Lockdown Competi</w:t>
      </w:r>
      <w:r w:rsidR="00D25792">
        <w:rPr>
          <w:rFonts w:ascii="Arial" w:hAnsi="Arial" w:cs="Arial"/>
          <w:b/>
          <w:bCs/>
          <w:sz w:val="24"/>
          <w:szCs w:val="24"/>
        </w:rPr>
        <w:t>ti</w:t>
      </w:r>
      <w:r w:rsidR="00D25792" w:rsidRPr="000845E5">
        <w:rPr>
          <w:rFonts w:ascii="Arial" w:hAnsi="Arial" w:cs="Arial"/>
          <w:b/>
          <w:bCs/>
          <w:sz w:val="24"/>
          <w:szCs w:val="24"/>
        </w:rPr>
        <w:t>ons</w:t>
      </w:r>
    </w:p>
    <w:p w14:paraId="73A0D0C3" w14:textId="6F5CF098" w:rsidR="00D25792" w:rsidRDefault="00D25792" w:rsidP="00D25792">
      <w:pPr>
        <w:rPr>
          <w:rFonts w:ascii="Arial" w:hAnsi="Arial" w:cs="Arial"/>
          <w:sz w:val="24"/>
          <w:szCs w:val="24"/>
        </w:rPr>
      </w:pPr>
      <w:r w:rsidRPr="000845E5">
        <w:rPr>
          <w:rFonts w:ascii="Arial" w:hAnsi="Arial" w:cs="Arial"/>
          <w:sz w:val="24"/>
          <w:szCs w:val="24"/>
        </w:rPr>
        <w:t xml:space="preserve">The Virtual School </w:t>
      </w:r>
      <w:r>
        <w:rPr>
          <w:rFonts w:ascii="Arial" w:hAnsi="Arial" w:cs="Arial"/>
          <w:sz w:val="24"/>
          <w:szCs w:val="24"/>
        </w:rPr>
        <w:t>s</w:t>
      </w:r>
      <w:r w:rsidRPr="000845E5">
        <w:rPr>
          <w:rFonts w:ascii="Arial" w:hAnsi="Arial" w:cs="Arial"/>
          <w:sz w:val="24"/>
          <w:szCs w:val="24"/>
        </w:rPr>
        <w:t>tarted</w:t>
      </w:r>
      <w:r>
        <w:rPr>
          <w:rFonts w:ascii="Arial" w:hAnsi="Arial" w:cs="Arial"/>
          <w:sz w:val="24"/>
          <w:szCs w:val="24"/>
        </w:rPr>
        <w:t xml:space="preserve"> its weekly competitions which have resulted in some examples of very profound writing.  The children have been rewarded with INTU shopping vouchers through the post that they can now spend.  Some of this work was put into a brochure on 20/05/2020 and a video featuring student voiceovers of their work wa</w:t>
      </w:r>
      <w:r w:rsidR="00E8265B">
        <w:rPr>
          <w:rFonts w:ascii="Arial" w:hAnsi="Arial" w:cs="Arial"/>
          <w:sz w:val="24"/>
          <w:szCs w:val="24"/>
        </w:rPr>
        <w:t>s</w:t>
      </w:r>
      <w:r>
        <w:rPr>
          <w:rFonts w:ascii="Arial" w:hAnsi="Arial" w:cs="Arial"/>
          <w:sz w:val="24"/>
          <w:szCs w:val="24"/>
        </w:rPr>
        <w:t xml:space="preserve"> compiled in August 2020</w:t>
      </w:r>
      <w:r w:rsidR="00E8265B">
        <w:rPr>
          <w:rFonts w:ascii="Arial" w:hAnsi="Arial" w:cs="Arial"/>
          <w:sz w:val="24"/>
          <w:szCs w:val="24"/>
        </w:rPr>
        <w:t>.</w:t>
      </w:r>
    </w:p>
    <w:p w14:paraId="57D721E6" w14:textId="77777777" w:rsidR="00E8265B" w:rsidRDefault="00E8265B" w:rsidP="00E8265B">
      <w:pPr>
        <w:tabs>
          <w:tab w:val="center" w:pos="4513"/>
        </w:tabs>
        <w:rPr>
          <w:rFonts w:ascii="Arial" w:hAnsi="Arial" w:cs="Arial"/>
          <w:b/>
          <w:bCs/>
          <w:sz w:val="24"/>
          <w:szCs w:val="24"/>
        </w:rPr>
      </w:pPr>
      <w:r w:rsidRPr="00E8265B">
        <w:rPr>
          <w:rFonts w:ascii="Arial" w:hAnsi="Arial" w:cs="Arial"/>
          <w:b/>
          <w:bCs/>
          <w:sz w:val="24"/>
          <w:szCs w:val="24"/>
        </w:rPr>
        <w:lastRenderedPageBreak/>
        <w:t>Attendance and Return to school</w:t>
      </w:r>
      <w:r>
        <w:rPr>
          <w:rFonts w:ascii="Arial" w:hAnsi="Arial" w:cs="Arial"/>
          <w:b/>
          <w:bCs/>
          <w:sz w:val="24"/>
          <w:szCs w:val="24"/>
        </w:rPr>
        <w:t>.</w:t>
      </w:r>
    </w:p>
    <w:p w14:paraId="57BF5F47" w14:textId="22E6B210" w:rsidR="00D25792" w:rsidRDefault="00B55144" w:rsidP="00E8265B">
      <w:pPr>
        <w:tabs>
          <w:tab w:val="center" w:pos="4513"/>
        </w:tabs>
        <w:rPr>
          <w:rFonts w:ascii="Arial" w:hAnsi="Arial" w:cs="Arial"/>
          <w:sz w:val="24"/>
          <w:szCs w:val="24"/>
        </w:rPr>
      </w:pPr>
      <w:r w:rsidRPr="000845E5">
        <w:rPr>
          <w:rFonts w:ascii="Arial" w:hAnsi="Arial" w:cs="Arial"/>
          <w:noProof/>
          <w:sz w:val="24"/>
          <w:szCs w:val="24"/>
        </w:rPr>
        <w:drawing>
          <wp:anchor distT="0" distB="0" distL="114300" distR="114300" simplePos="0" relativeHeight="251669504" behindDoc="0" locked="0" layoutInCell="1" allowOverlap="1" wp14:anchorId="6D036155" wp14:editId="71696868">
            <wp:simplePos x="0" y="0"/>
            <wp:positionH relativeFrom="column">
              <wp:posOffset>2971800</wp:posOffset>
            </wp:positionH>
            <wp:positionV relativeFrom="paragraph">
              <wp:posOffset>13970</wp:posOffset>
            </wp:positionV>
            <wp:extent cx="2952750" cy="2667000"/>
            <wp:effectExtent l="0" t="0" r="0" b="0"/>
            <wp:wrapSquare wrapText="bothSides"/>
            <wp:docPr id="20" name="Chart 20">
              <a:extLst xmlns:a="http://schemas.openxmlformats.org/drawingml/2006/main">
                <a:ext uri="{FF2B5EF4-FFF2-40B4-BE49-F238E27FC236}">
                  <a16:creationId xmlns:a16="http://schemas.microsoft.com/office/drawing/2014/main" id="{5FB33737-CAB9-4DE6-B588-93268A76EC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V relativeFrom="margin">
              <wp14:pctHeight>0</wp14:pctHeight>
            </wp14:sizeRelV>
          </wp:anchor>
        </w:drawing>
      </w:r>
      <w:r w:rsidR="00E8265B" w:rsidRPr="00B55144">
        <w:rPr>
          <w:rFonts w:ascii="Arial" w:hAnsi="Arial" w:cs="Arial"/>
          <w:sz w:val="24"/>
          <w:szCs w:val="24"/>
        </w:rPr>
        <w:t>There</w:t>
      </w:r>
      <w:r>
        <w:rPr>
          <w:rFonts w:ascii="Arial" w:hAnsi="Arial" w:cs="Arial"/>
          <w:sz w:val="24"/>
          <w:szCs w:val="24"/>
        </w:rPr>
        <w:t xml:space="preserve"> was a variety of reasons given for children not attending a school site, household members who were shielding, not wishing to be recognised as being in care, being different from peers and general uncertainty. During the period of school closure 36% of children attended school for some time each week. </w:t>
      </w:r>
    </w:p>
    <w:p w14:paraId="4F1747D5" w14:textId="0EF3DA3D" w:rsidR="00B55144" w:rsidRPr="00B55144" w:rsidRDefault="00B55144" w:rsidP="00E8265B">
      <w:pPr>
        <w:tabs>
          <w:tab w:val="center" w:pos="4513"/>
        </w:tabs>
        <w:rPr>
          <w:rFonts w:ascii="Arial" w:hAnsi="Arial" w:cs="Arial"/>
          <w:sz w:val="24"/>
          <w:szCs w:val="24"/>
        </w:rPr>
      </w:pPr>
      <w:r>
        <w:rPr>
          <w:rFonts w:ascii="Arial" w:hAnsi="Arial" w:cs="Arial"/>
          <w:sz w:val="24"/>
          <w:szCs w:val="24"/>
        </w:rPr>
        <w:t>Numbers increased following the wider reopening of schools</w:t>
      </w:r>
      <w:r w:rsidR="00CD1494">
        <w:rPr>
          <w:rFonts w:ascii="Arial" w:hAnsi="Arial" w:cs="Arial"/>
          <w:sz w:val="24"/>
          <w:szCs w:val="24"/>
        </w:rPr>
        <w:t xml:space="preserve"> and recovered to 82% attendance by the end of the summer term. This is short of expectations but must be taken into context</w:t>
      </w:r>
      <w:r w:rsidR="00F02E00">
        <w:rPr>
          <w:rFonts w:ascii="Arial" w:hAnsi="Arial" w:cs="Arial"/>
          <w:sz w:val="24"/>
          <w:szCs w:val="24"/>
        </w:rPr>
        <w:t xml:space="preserve"> against the </w:t>
      </w:r>
      <w:r w:rsidR="003D78EB">
        <w:rPr>
          <w:rFonts w:ascii="Arial" w:hAnsi="Arial" w:cs="Arial"/>
          <w:sz w:val="24"/>
          <w:szCs w:val="24"/>
        </w:rPr>
        <w:t>year</w:t>
      </w:r>
      <w:r w:rsidR="00F02E00">
        <w:rPr>
          <w:rFonts w:ascii="Arial" w:hAnsi="Arial" w:cs="Arial"/>
          <w:sz w:val="24"/>
          <w:szCs w:val="24"/>
        </w:rPr>
        <w:t>.</w:t>
      </w:r>
    </w:p>
    <w:tbl>
      <w:tblPr>
        <w:tblpPr w:leftFromText="180" w:rightFromText="180" w:vertAnchor="text" w:horzAnchor="margin" w:tblpXSpec="center" w:tblpY="1661"/>
        <w:tblW w:w="9077" w:type="dxa"/>
        <w:tblLayout w:type="fixed"/>
        <w:tblCellMar>
          <w:left w:w="0" w:type="dxa"/>
          <w:right w:w="0" w:type="dxa"/>
        </w:tblCellMar>
        <w:tblLook w:val="04A0" w:firstRow="1" w:lastRow="0" w:firstColumn="1" w:lastColumn="0" w:noHBand="0" w:noVBand="1"/>
      </w:tblPr>
      <w:tblGrid>
        <w:gridCol w:w="846"/>
        <w:gridCol w:w="2135"/>
        <w:gridCol w:w="1134"/>
        <w:gridCol w:w="992"/>
        <w:gridCol w:w="1276"/>
        <w:gridCol w:w="1276"/>
        <w:gridCol w:w="1418"/>
      </w:tblGrid>
      <w:tr w:rsidR="00F02E00" w14:paraId="2CC0796D" w14:textId="77777777" w:rsidTr="005C7EE0">
        <w:trPr>
          <w:trHeight w:val="821"/>
        </w:trPr>
        <w:tc>
          <w:tcPr>
            <w:tcW w:w="2981" w:type="dxa"/>
            <w:gridSpan w:val="2"/>
            <w:tcBorders>
              <w:top w:val="single" w:sz="8" w:space="0" w:color="auto"/>
              <w:left w:val="single" w:sz="4" w:space="0" w:color="auto"/>
              <w:bottom w:val="single" w:sz="8" w:space="0" w:color="auto"/>
              <w:right w:val="single" w:sz="12" w:space="0" w:color="auto"/>
            </w:tcBorders>
          </w:tcPr>
          <w:p w14:paraId="6455FF24" w14:textId="5EB03B58" w:rsidR="00F02E00" w:rsidRPr="000E4EA2" w:rsidRDefault="00F02E00" w:rsidP="000E4EA2">
            <w:pPr>
              <w:spacing w:line="240" w:lineRule="auto"/>
              <w:jc w:val="center"/>
              <w:rPr>
                <w:rFonts w:ascii="Arial" w:hAnsi="Arial" w:cs="Arial"/>
                <w:b/>
                <w:bCs/>
                <w:sz w:val="20"/>
                <w:szCs w:val="20"/>
              </w:rPr>
            </w:pPr>
            <w:r w:rsidRPr="000E4EA2">
              <w:rPr>
                <w:rFonts w:ascii="Arial" w:hAnsi="Arial" w:cs="Arial"/>
                <w:b/>
                <w:bCs/>
                <w:color w:val="FF0000"/>
                <w:sz w:val="20"/>
                <w:szCs w:val="20"/>
              </w:rPr>
              <w:t>Previous results compared to national predicted outcomes by National Consortium of Examination Results.</w:t>
            </w:r>
          </w:p>
        </w:tc>
        <w:tc>
          <w:tcPr>
            <w:tcW w:w="113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522A06C8" w14:textId="77777777" w:rsidR="00F02E00" w:rsidRPr="000E4EA2" w:rsidRDefault="00F02E00" w:rsidP="000E4EA2">
            <w:pPr>
              <w:spacing w:line="240" w:lineRule="auto"/>
              <w:jc w:val="center"/>
              <w:rPr>
                <w:rFonts w:ascii="Arial" w:hAnsi="Arial" w:cs="Arial"/>
                <w:b/>
                <w:bCs/>
                <w:sz w:val="20"/>
                <w:szCs w:val="20"/>
              </w:rPr>
            </w:pPr>
            <w:r w:rsidRPr="000E4EA2">
              <w:rPr>
                <w:rFonts w:ascii="Arial" w:hAnsi="Arial" w:cs="Arial"/>
                <w:b/>
                <w:bCs/>
                <w:sz w:val="20"/>
                <w:szCs w:val="20"/>
              </w:rPr>
              <w:t>2017</w:t>
            </w:r>
          </w:p>
          <w:p w14:paraId="3153066A" w14:textId="77777777" w:rsidR="00F02E00" w:rsidRPr="000E4EA2" w:rsidRDefault="00F02E00" w:rsidP="000E4EA2">
            <w:pPr>
              <w:spacing w:line="240" w:lineRule="auto"/>
              <w:jc w:val="center"/>
              <w:rPr>
                <w:rFonts w:ascii="Arial" w:hAnsi="Arial" w:cs="Arial"/>
                <w:b/>
                <w:bCs/>
                <w:sz w:val="20"/>
                <w:szCs w:val="20"/>
              </w:rPr>
            </w:pPr>
            <w:r w:rsidRPr="000E4EA2">
              <w:rPr>
                <w:rFonts w:ascii="Arial" w:hAnsi="Arial" w:cs="Arial"/>
                <w:b/>
                <w:bCs/>
                <w:sz w:val="20"/>
                <w:szCs w:val="20"/>
              </w:rPr>
              <w:t>NCC</w:t>
            </w:r>
          </w:p>
          <w:p w14:paraId="5929EF97" w14:textId="77777777" w:rsidR="00F02E00" w:rsidRPr="000E4EA2" w:rsidRDefault="00F02E00" w:rsidP="000E4EA2">
            <w:pPr>
              <w:spacing w:line="240" w:lineRule="auto"/>
              <w:jc w:val="center"/>
              <w:rPr>
                <w:rFonts w:ascii="Arial" w:hAnsi="Arial" w:cs="Arial"/>
                <w:b/>
                <w:bCs/>
                <w:sz w:val="20"/>
                <w:szCs w:val="20"/>
              </w:rPr>
            </w:pPr>
            <w:r w:rsidRPr="000E4EA2">
              <w:rPr>
                <w:rFonts w:ascii="Arial" w:hAnsi="Arial" w:cs="Arial"/>
                <w:b/>
                <w:bCs/>
                <w:sz w:val="20"/>
                <w:szCs w:val="20"/>
              </w:rPr>
              <w:t>Results</w:t>
            </w:r>
            <w:r w:rsidRPr="000E4EA2">
              <w:rPr>
                <w:rFonts w:ascii="Arial" w:hAnsi="Arial" w:cs="Arial"/>
                <w:b/>
                <w:bCs/>
                <w:sz w:val="20"/>
                <w:szCs w:val="20"/>
              </w:rPr>
              <w:br/>
            </w:r>
          </w:p>
        </w:tc>
        <w:tc>
          <w:tcPr>
            <w:tcW w:w="992" w:type="dxa"/>
            <w:tcBorders>
              <w:top w:val="single" w:sz="12" w:space="0" w:color="auto"/>
              <w:left w:val="single" w:sz="12" w:space="0" w:color="auto"/>
              <w:bottom w:val="single" w:sz="12" w:space="0" w:color="auto"/>
              <w:right w:val="single" w:sz="12" w:space="0" w:color="auto"/>
            </w:tcBorders>
          </w:tcPr>
          <w:p w14:paraId="38D960F4" w14:textId="77777777" w:rsidR="00F02E00" w:rsidRPr="000E4EA2" w:rsidRDefault="00F02E00" w:rsidP="000E4EA2">
            <w:pPr>
              <w:spacing w:line="240" w:lineRule="auto"/>
              <w:jc w:val="center"/>
              <w:rPr>
                <w:rFonts w:ascii="Arial" w:hAnsi="Arial" w:cs="Arial"/>
                <w:b/>
                <w:bCs/>
                <w:sz w:val="20"/>
                <w:szCs w:val="20"/>
              </w:rPr>
            </w:pPr>
            <w:r w:rsidRPr="000E4EA2">
              <w:rPr>
                <w:rFonts w:ascii="Arial" w:hAnsi="Arial" w:cs="Arial"/>
                <w:b/>
                <w:bCs/>
                <w:sz w:val="20"/>
                <w:szCs w:val="20"/>
              </w:rPr>
              <w:t>2018</w:t>
            </w:r>
          </w:p>
          <w:p w14:paraId="0669361A" w14:textId="77777777" w:rsidR="00F02E00" w:rsidRPr="000E4EA2" w:rsidRDefault="00F02E00" w:rsidP="000E4EA2">
            <w:pPr>
              <w:spacing w:line="240" w:lineRule="auto"/>
              <w:jc w:val="center"/>
              <w:rPr>
                <w:rFonts w:ascii="Arial" w:hAnsi="Arial" w:cs="Arial"/>
                <w:b/>
                <w:bCs/>
                <w:sz w:val="20"/>
                <w:szCs w:val="20"/>
              </w:rPr>
            </w:pPr>
            <w:r w:rsidRPr="000E4EA2">
              <w:rPr>
                <w:rFonts w:ascii="Arial" w:hAnsi="Arial" w:cs="Arial"/>
                <w:b/>
                <w:bCs/>
                <w:sz w:val="20"/>
                <w:szCs w:val="20"/>
              </w:rPr>
              <w:t>NCC</w:t>
            </w:r>
          </w:p>
          <w:p w14:paraId="0D4D4589" w14:textId="77777777" w:rsidR="00F02E00" w:rsidRPr="000E4EA2" w:rsidRDefault="00F02E00" w:rsidP="000E4EA2">
            <w:pPr>
              <w:spacing w:line="240" w:lineRule="auto"/>
              <w:jc w:val="center"/>
              <w:rPr>
                <w:rFonts w:ascii="Arial" w:hAnsi="Arial" w:cs="Arial"/>
                <w:b/>
                <w:bCs/>
                <w:sz w:val="20"/>
                <w:szCs w:val="20"/>
              </w:rPr>
            </w:pPr>
            <w:r w:rsidRPr="000E4EA2">
              <w:rPr>
                <w:rFonts w:ascii="Arial" w:hAnsi="Arial" w:cs="Arial"/>
                <w:b/>
                <w:bCs/>
                <w:sz w:val="20"/>
                <w:szCs w:val="20"/>
              </w:rPr>
              <w:t>Results</w:t>
            </w:r>
          </w:p>
        </w:tc>
        <w:tc>
          <w:tcPr>
            <w:tcW w:w="1276" w:type="dxa"/>
            <w:tcBorders>
              <w:top w:val="single" w:sz="12" w:space="0" w:color="auto"/>
              <w:left w:val="single" w:sz="12" w:space="0" w:color="auto"/>
              <w:bottom w:val="single" w:sz="12" w:space="0" w:color="auto"/>
              <w:right w:val="single" w:sz="12" w:space="0" w:color="auto"/>
            </w:tcBorders>
          </w:tcPr>
          <w:p w14:paraId="6871542F" w14:textId="77777777" w:rsidR="00F02E00" w:rsidRPr="000E4EA2" w:rsidRDefault="00F02E00" w:rsidP="000E4EA2">
            <w:pPr>
              <w:spacing w:line="240" w:lineRule="auto"/>
              <w:jc w:val="center"/>
              <w:rPr>
                <w:rFonts w:ascii="Arial" w:hAnsi="Arial" w:cs="Arial"/>
                <w:b/>
                <w:bCs/>
                <w:sz w:val="20"/>
                <w:szCs w:val="20"/>
              </w:rPr>
            </w:pPr>
            <w:r w:rsidRPr="000E4EA2">
              <w:rPr>
                <w:rFonts w:ascii="Arial" w:hAnsi="Arial" w:cs="Arial"/>
                <w:b/>
                <w:bCs/>
                <w:sz w:val="20"/>
                <w:szCs w:val="20"/>
              </w:rPr>
              <w:t>2019</w:t>
            </w:r>
          </w:p>
          <w:p w14:paraId="5EB790D9" w14:textId="77777777" w:rsidR="00F02E00" w:rsidRPr="000E4EA2" w:rsidRDefault="00F02E00" w:rsidP="000E4EA2">
            <w:pPr>
              <w:spacing w:line="240" w:lineRule="auto"/>
              <w:jc w:val="center"/>
              <w:rPr>
                <w:rFonts w:ascii="Arial" w:hAnsi="Arial" w:cs="Arial"/>
                <w:b/>
                <w:bCs/>
                <w:sz w:val="20"/>
                <w:szCs w:val="20"/>
              </w:rPr>
            </w:pPr>
            <w:r w:rsidRPr="000E4EA2">
              <w:rPr>
                <w:rFonts w:ascii="Arial" w:hAnsi="Arial" w:cs="Arial"/>
                <w:b/>
                <w:bCs/>
                <w:sz w:val="20"/>
                <w:szCs w:val="20"/>
              </w:rPr>
              <w:t>NCC</w:t>
            </w:r>
          </w:p>
          <w:p w14:paraId="433CC5C0" w14:textId="77777777" w:rsidR="00F02E00" w:rsidRPr="000E4EA2" w:rsidRDefault="00F02E00" w:rsidP="000E4EA2">
            <w:pPr>
              <w:spacing w:line="240" w:lineRule="auto"/>
              <w:jc w:val="center"/>
              <w:rPr>
                <w:rFonts w:ascii="Arial" w:hAnsi="Arial" w:cs="Arial"/>
                <w:b/>
                <w:bCs/>
                <w:sz w:val="20"/>
                <w:szCs w:val="20"/>
              </w:rPr>
            </w:pPr>
            <w:r w:rsidRPr="000E4EA2">
              <w:rPr>
                <w:rFonts w:ascii="Arial" w:hAnsi="Arial" w:cs="Arial"/>
                <w:b/>
                <w:bCs/>
                <w:sz w:val="20"/>
                <w:szCs w:val="20"/>
              </w:rPr>
              <w:t>Results</w:t>
            </w:r>
          </w:p>
        </w:tc>
        <w:tc>
          <w:tcPr>
            <w:tcW w:w="127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D7B2654" w14:textId="77777777" w:rsidR="00F02E00" w:rsidRPr="000E4EA2" w:rsidRDefault="00F02E00" w:rsidP="000E4EA2">
            <w:pPr>
              <w:spacing w:line="240" w:lineRule="auto"/>
              <w:jc w:val="center"/>
              <w:rPr>
                <w:rFonts w:ascii="Arial" w:hAnsi="Arial" w:cs="Arial"/>
                <w:b/>
                <w:bCs/>
                <w:sz w:val="20"/>
                <w:szCs w:val="20"/>
              </w:rPr>
            </w:pPr>
            <w:r w:rsidRPr="000E4EA2">
              <w:rPr>
                <w:rFonts w:ascii="Arial" w:hAnsi="Arial" w:cs="Arial"/>
                <w:b/>
                <w:bCs/>
                <w:sz w:val="20"/>
                <w:szCs w:val="20"/>
              </w:rPr>
              <w:t>2019</w:t>
            </w:r>
          </w:p>
          <w:p w14:paraId="487A143F" w14:textId="40EB6272" w:rsidR="00F02E00" w:rsidRPr="000E4EA2" w:rsidRDefault="00F02E00" w:rsidP="000E4EA2">
            <w:pPr>
              <w:spacing w:line="240" w:lineRule="auto"/>
              <w:jc w:val="center"/>
              <w:rPr>
                <w:rFonts w:ascii="Arial" w:hAnsi="Arial" w:cs="Arial"/>
                <w:b/>
                <w:bCs/>
                <w:sz w:val="20"/>
                <w:szCs w:val="20"/>
              </w:rPr>
            </w:pPr>
            <w:r w:rsidRPr="000E4EA2">
              <w:rPr>
                <w:rFonts w:ascii="Arial" w:hAnsi="Arial" w:cs="Arial"/>
                <w:b/>
                <w:bCs/>
                <w:sz w:val="20"/>
                <w:szCs w:val="20"/>
              </w:rPr>
              <w:t>National results</w:t>
            </w:r>
          </w:p>
        </w:tc>
        <w:tc>
          <w:tcPr>
            <w:tcW w:w="1418" w:type="dxa"/>
            <w:tcBorders>
              <w:top w:val="single" w:sz="12" w:space="0" w:color="auto"/>
              <w:left w:val="single" w:sz="12" w:space="0" w:color="auto"/>
              <w:bottom w:val="single" w:sz="12" w:space="0" w:color="auto"/>
              <w:right w:val="single" w:sz="12" w:space="0" w:color="auto"/>
            </w:tcBorders>
          </w:tcPr>
          <w:p w14:paraId="0E67836A" w14:textId="77777777" w:rsidR="00F02E00" w:rsidRPr="000E4EA2" w:rsidRDefault="00F02E00" w:rsidP="000E4EA2">
            <w:pPr>
              <w:spacing w:line="240" w:lineRule="auto"/>
              <w:jc w:val="center"/>
              <w:rPr>
                <w:rFonts w:ascii="Arial" w:hAnsi="Arial" w:cs="Arial"/>
                <w:b/>
                <w:bCs/>
                <w:sz w:val="20"/>
                <w:szCs w:val="20"/>
              </w:rPr>
            </w:pPr>
            <w:r w:rsidRPr="000E4EA2">
              <w:rPr>
                <w:rFonts w:ascii="Arial" w:hAnsi="Arial" w:cs="Arial"/>
                <w:b/>
                <w:bCs/>
                <w:sz w:val="20"/>
                <w:szCs w:val="20"/>
              </w:rPr>
              <w:t>2020</w:t>
            </w:r>
          </w:p>
          <w:p w14:paraId="34293AC5" w14:textId="317256F6" w:rsidR="00F02E00" w:rsidRPr="000E4EA2" w:rsidRDefault="00F02E00" w:rsidP="000E4EA2">
            <w:pPr>
              <w:spacing w:line="240" w:lineRule="auto"/>
              <w:jc w:val="center"/>
              <w:rPr>
                <w:rFonts w:ascii="Arial" w:hAnsi="Arial" w:cs="Arial"/>
                <w:b/>
                <w:bCs/>
                <w:sz w:val="20"/>
                <w:szCs w:val="20"/>
              </w:rPr>
            </w:pPr>
            <w:r w:rsidRPr="000E4EA2">
              <w:rPr>
                <w:rFonts w:ascii="Arial" w:hAnsi="Arial" w:cs="Arial"/>
                <w:b/>
                <w:bCs/>
                <w:sz w:val="20"/>
                <w:szCs w:val="20"/>
              </w:rPr>
              <w:t xml:space="preserve"> National predicted outcome</w:t>
            </w:r>
          </w:p>
        </w:tc>
      </w:tr>
      <w:tr w:rsidR="00F02E00" w14:paraId="15044D18" w14:textId="77777777" w:rsidTr="005C7EE0">
        <w:trPr>
          <w:trHeight w:val="195"/>
        </w:trPr>
        <w:tc>
          <w:tcPr>
            <w:tcW w:w="846" w:type="dxa"/>
            <w:vMerge w:val="restart"/>
            <w:tcBorders>
              <w:top w:val="single" w:sz="8" w:space="0" w:color="auto"/>
              <w:left w:val="single" w:sz="4" w:space="0" w:color="auto"/>
              <w:right w:val="single" w:sz="4" w:space="0" w:color="auto"/>
            </w:tcBorders>
          </w:tcPr>
          <w:p w14:paraId="6EFF069D" w14:textId="77777777" w:rsidR="00F02E00" w:rsidRPr="000E4EA2" w:rsidRDefault="00F02E00" w:rsidP="000E4EA2">
            <w:pPr>
              <w:spacing w:line="240" w:lineRule="auto"/>
              <w:rPr>
                <w:rFonts w:ascii="Arial" w:hAnsi="Arial" w:cs="Arial"/>
                <w:sz w:val="20"/>
                <w:szCs w:val="20"/>
              </w:rPr>
            </w:pPr>
            <w:r w:rsidRPr="000E4EA2">
              <w:rPr>
                <w:rFonts w:ascii="Arial" w:hAnsi="Arial" w:cs="Arial"/>
                <w:sz w:val="20"/>
                <w:szCs w:val="20"/>
              </w:rPr>
              <w:t>Key Stage 1</w:t>
            </w:r>
          </w:p>
        </w:tc>
        <w:tc>
          <w:tcPr>
            <w:tcW w:w="2135" w:type="dxa"/>
            <w:tcBorders>
              <w:top w:val="nil"/>
              <w:left w:val="single" w:sz="4" w:space="0" w:color="auto"/>
              <w:bottom w:val="single" w:sz="8" w:space="0" w:color="auto"/>
              <w:right w:val="single" w:sz="12" w:space="0" w:color="auto"/>
            </w:tcBorders>
            <w:tcMar>
              <w:top w:w="0" w:type="dxa"/>
              <w:left w:w="108" w:type="dxa"/>
              <w:bottom w:w="0" w:type="dxa"/>
              <w:right w:w="108" w:type="dxa"/>
            </w:tcMar>
            <w:hideMark/>
          </w:tcPr>
          <w:p w14:paraId="48ADA1D5" w14:textId="77777777" w:rsidR="00F02E00" w:rsidRPr="000E4EA2" w:rsidRDefault="00F02E00" w:rsidP="000E4EA2">
            <w:pPr>
              <w:spacing w:line="240" w:lineRule="auto"/>
              <w:jc w:val="both"/>
              <w:rPr>
                <w:rFonts w:ascii="Arial" w:hAnsi="Arial" w:cs="Arial"/>
                <w:sz w:val="20"/>
                <w:szCs w:val="20"/>
              </w:rPr>
            </w:pPr>
            <w:r w:rsidRPr="000E4EA2">
              <w:rPr>
                <w:rFonts w:ascii="Arial" w:hAnsi="Arial" w:cs="Arial"/>
                <w:color w:val="000000"/>
                <w:sz w:val="20"/>
                <w:szCs w:val="20"/>
                <w:lang w:eastAsia="en-GB"/>
              </w:rPr>
              <w:t>KS1 Reading EXS +</w:t>
            </w:r>
          </w:p>
        </w:tc>
        <w:tc>
          <w:tcPr>
            <w:tcW w:w="113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48263854" w14:textId="77777777" w:rsidR="00F02E00" w:rsidRPr="000E4EA2" w:rsidRDefault="00F02E00" w:rsidP="000E4EA2">
            <w:pPr>
              <w:spacing w:line="240" w:lineRule="auto"/>
              <w:jc w:val="center"/>
              <w:rPr>
                <w:rFonts w:ascii="Arial" w:hAnsi="Arial" w:cs="Arial"/>
                <w:sz w:val="20"/>
                <w:szCs w:val="20"/>
              </w:rPr>
            </w:pPr>
            <w:r w:rsidRPr="000E4EA2">
              <w:rPr>
                <w:rFonts w:ascii="Arial" w:hAnsi="Arial" w:cs="Arial"/>
                <w:sz w:val="20"/>
                <w:szCs w:val="20"/>
              </w:rPr>
              <w:t>41.7%</w:t>
            </w:r>
          </w:p>
        </w:tc>
        <w:tc>
          <w:tcPr>
            <w:tcW w:w="992" w:type="dxa"/>
            <w:tcBorders>
              <w:top w:val="single" w:sz="12" w:space="0" w:color="auto"/>
              <w:left w:val="single" w:sz="12" w:space="0" w:color="auto"/>
              <w:bottom w:val="single" w:sz="12" w:space="0" w:color="auto"/>
              <w:right w:val="single" w:sz="12" w:space="0" w:color="auto"/>
            </w:tcBorders>
          </w:tcPr>
          <w:p w14:paraId="7D4BC115" w14:textId="77777777" w:rsidR="00F02E00" w:rsidRPr="000E4EA2" w:rsidRDefault="00F02E00" w:rsidP="000E4EA2">
            <w:pPr>
              <w:spacing w:line="240" w:lineRule="auto"/>
              <w:jc w:val="center"/>
              <w:rPr>
                <w:rFonts w:ascii="Arial" w:hAnsi="Arial" w:cs="Arial"/>
                <w:sz w:val="20"/>
                <w:szCs w:val="20"/>
              </w:rPr>
            </w:pPr>
            <w:r w:rsidRPr="000E4EA2">
              <w:rPr>
                <w:rFonts w:ascii="Arial" w:hAnsi="Arial" w:cs="Arial"/>
                <w:sz w:val="20"/>
                <w:szCs w:val="20"/>
              </w:rPr>
              <w:t>50%</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5E3B4946" w14:textId="77777777" w:rsidR="00F02E00" w:rsidRPr="000E4EA2" w:rsidRDefault="00F02E00" w:rsidP="000E4EA2">
            <w:pPr>
              <w:spacing w:line="240" w:lineRule="auto"/>
              <w:jc w:val="center"/>
              <w:rPr>
                <w:rFonts w:ascii="Arial" w:hAnsi="Arial" w:cs="Arial"/>
                <w:b/>
                <w:sz w:val="20"/>
                <w:szCs w:val="20"/>
              </w:rPr>
            </w:pPr>
            <w:r w:rsidRPr="000E4EA2">
              <w:rPr>
                <w:rFonts w:ascii="Arial" w:hAnsi="Arial" w:cs="Arial"/>
                <w:b/>
                <w:sz w:val="20"/>
                <w:szCs w:val="20"/>
              </w:rPr>
              <w:t>66.7%</w:t>
            </w:r>
          </w:p>
        </w:tc>
        <w:tc>
          <w:tcPr>
            <w:tcW w:w="127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376EC01" w14:textId="77777777" w:rsidR="00F02E00" w:rsidRPr="000E4EA2" w:rsidRDefault="00F02E00" w:rsidP="000E4EA2">
            <w:pPr>
              <w:spacing w:line="240" w:lineRule="auto"/>
              <w:jc w:val="center"/>
              <w:rPr>
                <w:rFonts w:ascii="Arial" w:hAnsi="Arial" w:cs="Arial"/>
                <w:bCs/>
                <w:sz w:val="20"/>
                <w:szCs w:val="20"/>
              </w:rPr>
            </w:pPr>
            <w:r w:rsidRPr="000E4EA2">
              <w:rPr>
                <w:rFonts w:ascii="Arial" w:hAnsi="Arial" w:cs="Arial"/>
                <w:bCs/>
                <w:sz w:val="20"/>
                <w:szCs w:val="20"/>
              </w:rPr>
              <w:t>52%</w:t>
            </w:r>
          </w:p>
        </w:tc>
        <w:tc>
          <w:tcPr>
            <w:tcW w:w="1418" w:type="dxa"/>
            <w:tcBorders>
              <w:top w:val="single" w:sz="12" w:space="0" w:color="auto"/>
              <w:left w:val="single" w:sz="12" w:space="0" w:color="auto"/>
              <w:bottom w:val="single" w:sz="12" w:space="0" w:color="auto"/>
              <w:right w:val="single" w:sz="12" w:space="0" w:color="auto"/>
            </w:tcBorders>
          </w:tcPr>
          <w:p w14:paraId="2448B995" w14:textId="77777777" w:rsidR="00F02E00" w:rsidRPr="000E4EA2" w:rsidRDefault="00F02E00" w:rsidP="000E4EA2">
            <w:pPr>
              <w:spacing w:line="240" w:lineRule="auto"/>
              <w:jc w:val="center"/>
              <w:rPr>
                <w:rFonts w:ascii="Arial" w:hAnsi="Arial" w:cs="Arial"/>
                <w:bCs/>
                <w:sz w:val="20"/>
                <w:szCs w:val="20"/>
              </w:rPr>
            </w:pPr>
            <w:r w:rsidRPr="000E4EA2">
              <w:rPr>
                <w:rFonts w:ascii="Arial" w:hAnsi="Arial" w:cs="Arial"/>
                <w:bCs/>
                <w:sz w:val="20"/>
                <w:szCs w:val="20"/>
              </w:rPr>
              <w:t>49.0%</w:t>
            </w:r>
          </w:p>
        </w:tc>
      </w:tr>
      <w:tr w:rsidR="00F02E00" w14:paraId="7F90256C" w14:textId="77777777" w:rsidTr="005C7EE0">
        <w:trPr>
          <w:trHeight w:val="195"/>
        </w:trPr>
        <w:tc>
          <w:tcPr>
            <w:tcW w:w="846" w:type="dxa"/>
            <w:vMerge/>
            <w:tcBorders>
              <w:left w:val="single" w:sz="4" w:space="0" w:color="auto"/>
              <w:right w:val="single" w:sz="4" w:space="0" w:color="auto"/>
            </w:tcBorders>
          </w:tcPr>
          <w:p w14:paraId="610E3B87" w14:textId="77777777" w:rsidR="00F02E00" w:rsidRPr="000E4EA2" w:rsidRDefault="00F02E00" w:rsidP="000E4EA2">
            <w:pPr>
              <w:spacing w:line="240" w:lineRule="auto"/>
              <w:rPr>
                <w:rFonts w:ascii="Arial" w:hAnsi="Arial" w:cs="Arial"/>
                <w:color w:val="000000"/>
                <w:sz w:val="20"/>
                <w:szCs w:val="20"/>
                <w:lang w:eastAsia="en-GB"/>
              </w:rPr>
            </w:pPr>
          </w:p>
        </w:tc>
        <w:tc>
          <w:tcPr>
            <w:tcW w:w="2135" w:type="dxa"/>
            <w:tcBorders>
              <w:top w:val="nil"/>
              <w:left w:val="single" w:sz="4" w:space="0" w:color="auto"/>
              <w:bottom w:val="single" w:sz="8" w:space="0" w:color="auto"/>
              <w:right w:val="single" w:sz="12" w:space="0" w:color="auto"/>
            </w:tcBorders>
            <w:tcMar>
              <w:top w:w="0" w:type="dxa"/>
              <w:left w:w="108" w:type="dxa"/>
              <w:bottom w:w="0" w:type="dxa"/>
              <w:right w:w="108" w:type="dxa"/>
            </w:tcMar>
            <w:hideMark/>
          </w:tcPr>
          <w:p w14:paraId="7A0E9184" w14:textId="77777777" w:rsidR="00F02E00" w:rsidRPr="000E4EA2" w:rsidRDefault="00F02E00" w:rsidP="000E4EA2">
            <w:pPr>
              <w:spacing w:line="240" w:lineRule="auto"/>
              <w:jc w:val="both"/>
              <w:rPr>
                <w:rFonts w:ascii="Arial" w:hAnsi="Arial" w:cs="Arial"/>
                <w:sz w:val="20"/>
                <w:szCs w:val="20"/>
              </w:rPr>
            </w:pPr>
            <w:r w:rsidRPr="000E4EA2">
              <w:rPr>
                <w:rFonts w:ascii="Arial" w:hAnsi="Arial" w:cs="Arial"/>
                <w:color w:val="000000"/>
                <w:sz w:val="20"/>
                <w:szCs w:val="20"/>
                <w:lang w:eastAsia="en-GB"/>
              </w:rPr>
              <w:t>KS1 Writing EXS +</w:t>
            </w:r>
          </w:p>
        </w:tc>
        <w:tc>
          <w:tcPr>
            <w:tcW w:w="113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BF16F3D" w14:textId="77777777" w:rsidR="00F02E00" w:rsidRPr="000E4EA2" w:rsidRDefault="00F02E00" w:rsidP="000E4EA2">
            <w:pPr>
              <w:spacing w:line="240" w:lineRule="auto"/>
              <w:jc w:val="center"/>
              <w:rPr>
                <w:rFonts w:ascii="Arial" w:hAnsi="Arial" w:cs="Arial"/>
                <w:sz w:val="20"/>
                <w:szCs w:val="20"/>
              </w:rPr>
            </w:pPr>
            <w:r w:rsidRPr="000E4EA2">
              <w:rPr>
                <w:rFonts w:ascii="Arial" w:hAnsi="Arial" w:cs="Arial"/>
                <w:sz w:val="20"/>
                <w:szCs w:val="20"/>
              </w:rPr>
              <w:t>25%</w:t>
            </w:r>
          </w:p>
        </w:tc>
        <w:tc>
          <w:tcPr>
            <w:tcW w:w="992" w:type="dxa"/>
            <w:tcBorders>
              <w:top w:val="single" w:sz="12" w:space="0" w:color="auto"/>
              <w:left w:val="single" w:sz="12" w:space="0" w:color="auto"/>
              <w:bottom w:val="single" w:sz="12" w:space="0" w:color="auto"/>
              <w:right w:val="single" w:sz="12" w:space="0" w:color="auto"/>
            </w:tcBorders>
          </w:tcPr>
          <w:p w14:paraId="18453B6C" w14:textId="77777777" w:rsidR="00F02E00" w:rsidRPr="000E4EA2" w:rsidRDefault="00F02E00" w:rsidP="000E4EA2">
            <w:pPr>
              <w:spacing w:line="240" w:lineRule="auto"/>
              <w:jc w:val="center"/>
              <w:rPr>
                <w:rFonts w:ascii="Arial" w:hAnsi="Arial" w:cs="Arial"/>
                <w:sz w:val="20"/>
                <w:szCs w:val="20"/>
              </w:rPr>
            </w:pPr>
            <w:r w:rsidRPr="000E4EA2">
              <w:rPr>
                <w:rFonts w:ascii="Arial" w:hAnsi="Arial" w:cs="Arial"/>
                <w:sz w:val="20"/>
                <w:szCs w:val="20"/>
              </w:rPr>
              <w:t>62.5%</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330563EB" w14:textId="77777777" w:rsidR="00F02E00" w:rsidRPr="000E4EA2" w:rsidRDefault="00F02E00" w:rsidP="000E4EA2">
            <w:pPr>
              <w:spacing w:line="240" w:lineRule="auto"/>
              <w:jc w:val="center"/>
              <w:rPr>
                <w:rFonts w:ascii="Arial" w:hAnsi="Arial" w:cs="Arial"/>
                <w:b/>
                <w:sz w:val="20"/>
                <w:szCs w:val="20"/>
              </w:rPr>
            </w:pPr>
            <w:r w:rsidRPr="000E4EA2">
              <w:rPr>
                <w:rFonts w:ascii="Arial" w:hAnsi="Arial" w:cs="Arial"/>
                <w:b/>
                <w:sz w:val="20"/>
                <w:szCs w:val="20"/>
              </w:rPr>
              <w:t>66.7%</w:t>
            </w:r>
          </w:p>
        </w:tc>
        <w:tc>
          <w:tcPr>
            <w:tcW w:w="127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0D7055C" w14:textId="77777777" w:rsidR="00F02E00" w:rsidRPr="000E4EA2" w:rsidRDefault="00F02E00" w:rsidP="000E4EA2">
            <w:pPr>
              <w:spacing w:line="240" w:lineRule="auto"/>
              <w:jc w:val="center"/>
              <w:rPr>
                <w:rFonts w:ascii="Arial" w:hAnsi="Arial" w:cs="Arial"/>
                <w:bCs/>
                <w:sz w:val="20"/>
                <w:szCs w:val="20"/>
              </w:rPr>
            </w:pPr>
            <w:r w:rsidRPr="000E4EA2">
              <w:rPr>
                <w:rFonts w:ascii="Arial" w:hAnsi="Arial" w:cs="Arial"/>
                <w:bCs/>
                <w:sz w:val="20"/>
                <w:szCs w:val="20"/>
              </w:rPr>
              <w:t>42%</w:t>
            </w:r>
          </w:p>
        </w:tc>
        <w:tc>
          <w:tcPr>
            <w:tcW w:w="1418" w:type="dxa"/>
            <w:tcBorders>
              <w:top w:val="single" w:sz="12" w:space="0" w:color="auto"/>
              <w:left w:val="single" w:sz="12" w:space="0" w:color="auto"/>
              <w:bottom w:val="single" w:sz="12" w:space="0" w:color="auto"/>
              <w:right w:val="single" w:sz="12" w:space="0" w:color="auto"/>
            </w:tcBorders>
          </w:tcPr>
          <w:p w14:paraId="03F59635" w14:textId="77777777" w:rsidR="00F02E00" w:rsidRPr="000E4EA2" w:rsidRDefault="00F02E00" w:rsidP="000E4EA2">
            <w:pPr>
              <w:spacing w:line="240" w:lineRule="auto"/>
              <w:jc w:val="center"/>
              <w:rPr>
                <w:rFonts w:ascii="Arial" w:hAnsi="Arial" w:cs="Arial"/>
                <w:bCs/>
                <w:sz w:val="20"/>
                <w:szCs w:val="20"/>
              </w:rPr>
            </w:pPr>
            <w:r w:rsidRPr="000E4EA2">
              <w:rPr>
                <w:rFonts w:ascii="Arial" w:hAnsi="Arial" w:cs="Arial"/>
                <w:bCs/>
                <w:sz w:val="20"/>
                <w:szCs w:val="20"/>
              </w:rPr>
              <w:t>44.0%</w:t>
            </w:r>
          </w:p>
        </w:tc>
      </w:tr>
      <w:tr w:rsidR="00F02E00" w14:paraId="6D7CE3CC" w14:textId="77777777" w:rsidTr="005C7EE0">
        <w:trPr>
          <w:trHeight w:val="195"/>
        </w:trPr>
        <w:tc>
          <w:tcPr>
            <w:tcW w:w="846" w:type="dxa"/>
            <w:vMerge/>
            <w:tcBorders>
              <w:left w:val="single" w:sz="4" w:space="0" w:color="auto"/>
              <w:right w:val="single" w:sz="4" w:space="0" w:color="auto"/>
            </w:tcBorders>
          </w:tcPr>
          <w:p w14:paraId="57F8ACF3" w14:textId="77777777" w:rsidR="00F02E00" w:rsidRPr="000E4EA2" w:rsidRDefault="00F02E00" w:rsidP="000E4EA2">
            <w:pPr>
              <w:spacing w:line="240" w:lineRule="auto"/>
              <w:rPr>
                <w:rFonts w:ascii="Arial" w:hAnsi="Arial" w:cs="Arial"/>
                <w:color w:val="000000"/>
                <w:sz w:val="20"/>
                <w:szCs w:val="20"/>
                <w:lang w:eastAsia="en-GB"/>
              </w:rPr>
            </w:pPr>
          </w:p>
        </w:tc>
        <w:tc>
          <w:tcPr>
            <w:tcW w:w="2135" w:type="dxa"/>
            <w:tcBorders>
              <w:top w:val="nil"/>
              <w:left w:val="single" w:sz="4" w:space="0" w:color="auto"/>
              <w:bottom w:val="single" w:sz="8" w:space="0" w:color="auto"/>
              <w:right w:val="single" w:sz="12" w:space="0" w:color="auto"/>
            </w:tcBorders>
            <w:tcMar>
              <w:top w:w="0" w:type="dxa"/>
              <w:left w:w="108" w:type="dxa"/>
              <w:bottom w:w="0" w:type="dxa"/>
              <w:right w:w="108" w:type="dxa"/>
            </w:tcMar>
            <w:hideMark/>
          </w:tcPr>
          <w:p w14:paraId="7A0FC4E9" w14:textId="77777777" w:rsidR="00F02E00" w:rsidRPr="000E4EA2" w:rsidRDefault="00F02E00" w:rsidP="000E4EA2">
            <w:pPr>
              <w:spacing w:line="240" w:lineRule="auto"/>
              <w:jc w:val="both"/>
              <w:rPr>
                <w:rFonts w:ascii="Arial" w:hAnsi="Arial" w:cs="Arial"/>
                <w:sz w:val="20"/>
                <w:szCs w:val="20"/>
              </w:rPr>
            </w:pPr>
            <w:r w:rsidRPr="000E4EA2">
              <w:rPr>
                <w:rFonts w:ascii="Arial" w:hAnsi="Arial" w:cs="Arial"/>
                <w:color w:val="000000"/>
                <w:sz w:val="20"/>
                <w:szCs w:val="20"/>
                <w:lang w:eastAsia="en-GB"/>
              </w:rPr>
              <w:t>KS1 Maths EXS +</w:t>
            </w:r>
          </w:p>
        </w:tc>
        <w:tc>
          <w:tcPr>
            <w:tcW w:w="113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4A02084B" w14:textId="77777777" w:rsidR="00F02E00" w:rsidRPr="000E4EA2" w:rsidRDefault="00F02E00" w:rsidP="000E4EA2">
            <w:pPr>
              <w:spacing w:line="240" w:lineRule="auto"/>
              <w:jc w:val="center"/>
              <w:rPr>
                <w:rFonts w:ascii="Arial" w:hAnsi="Arial" w:cs="Arial"/>
                <w:sz w:val="20"/>
                <w:szCs w:val="20"/>
              </w:rPr>
            </w:pPr>
            <w:r w:rsidRPr="000E4EA2">
              <w:rPr>
                <w:rFonts w:ascii="Arial" w:hAnsi="Arial" w:cs="Arial"/>
                <w:sz w:val="20"/>
                <w:szCs w:val="20"/>
              </w:rPr>
              <w:t>41.7%</w:t>
            </w:r>
          </w:p>
        </w:tc>
        <w:tc>
          <w:tcPr>
            <w:tcW w:w="992" w:type="dxa"/>
            <w:tcBorders>
              <w:top w:val="single" w:sz="12" w:space="0" w:color="auto"/>
              <w:left w:val="single" w:sz="12" w:space="0" w:color="auto"/>
              <w:bottom w:val="single" w:sz="12" w:space="0" w:color="auto"/>
              <w:right w:val="single" w:sz="12" w:space="0" w:color="auto"/>
            </w:tcBorders>
          </w:tcPr>
          <w:p w14:paraId="4B050395" w14:textId="77777777" w:rsidR="00F02E00" w:rsidRPr="000E4EA2" w:rsidRDefault="00F02E00" w:rsidP="000E4EA2">
            <w:pPr>
              <w:spacing w:line="240" w:lineRule="auto"/>
              <w:jc w:val="center"/>
              <w:rPr>
                <w:rFonts w:ascii="Arial" w:hAnsi="Arial" w:cs="Arial"/>
                <w:sz w:val="20"/>
                <w:szCs w:val="20"/>
              </w:rPr>
            </w:pPr>
            <w:r w:rsidRPr="000E4EA2">
              <w:rPr>
                <w:rFonts w:ascii="Arial" w:hAnsi="Arial" w:cs="Arial"/>
                <w:sz w:val="20"/>
                <w:szCs w:val="20"/>
              </w:rPr>
              <w:t>75%</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1A6738E8" w14:textId="77777777" w:rsidR="00F02E00" w:rsidRPr="000E4EA2" w:rsidRDefault="00F02E00" w:rsidP="000E4EA2">
            <w:pPr>
              <w:spacing w:line="240" w:lineRule="auto"/>
              <w:jc w:val="center"/>
              <w:rPr>
                <w:rFonts w:ascii="Arial" w:hAnsi="Arial" w:cs="Arial"/>
                <w:b/>
                <w:sz w:val="20"/>
                <w:szCs w:val="20"/>
              </w:rPr>
            </w:pPr>
            <w:r w:rsidRPr="000E4EA2">
              <w:rPr>
                <w:rFonts w:ascii="Arial" w:hAnsi="Arial" w:cs="Arial"/>
                <w:b/>
                <w:sz w:val="20"/>
                <w:szCs w:val="20"/>
              </w:rPr>
              <w:t>66.7%</w:t>
            </w:r>
          </w:p>
        </w:tc>
        <w:tc>
          <w:tcPr>
            <w:tcW w:w="127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4FEE497" w14:textId="77777777" w:rsidR="00F02E00" w:rsidRPr="000E4EA2" w:rsidRDefault="00F02E00" w:rsidP="000E4EA2">
            <w:pPr>
              <w:spacing w:line="240" w:lineRule="auto"/>
              <w:jc w:val="center"/>
              <w:rPr>
                <w:rFonts w:ascii="Arial" w:hAnsi="Arial" w:cs="Arial"/>
                <w:bCs/>
                <w:sz w:val="20"/>
                <w:szCs w:val="20"/>
              </w:rPr>
            </w:pPr>
            <w:r w:rsidRPr="000E4EA2">
              <w:rPr>
                <w:rFonts w:ascii="Arial" w:hAnsi="Arial" w:cs="Arial"/>
                <w:bCs/>
                <w:sz w:val="20"/>
                <w:szCs w:val="20"/>
              </w:rPr>
              <w:t>49%</w:t>
            </w:r>
          </w:p>
        </w:tc>
        <w:tc>
          <w:tcPr>
            <w:tcW w:w="1418" w:type="dxa"/>
            <w:tcBorders>
              <w:top w:val="single" w:sz="12" w:space="0" w:color="auto"/>
              <w:left w:val="single" w:sz="12" w:space="0" w:color="auto"/>
              <w:bottom w:val="single" w:sz="12" w:space="0" w:color="auto"/>
              <w:right w:val="single" w:sz="12" w:space="0" w:color="auto"/>
            </w:tcBorders>
          </w:tcPr>
          <w:p w14:paraId="41943332" w14:textId="77777777" w:rsidR="00F02E00" w:rsidRPr="000E4EA2" w:rsidRDefault="00F02E00" w:rsidP="000E4EA2">
            <w:pPr>
              <w:spacing w:line="240" w:lineRule="auto"/>
              <w:jc w:val="center"/>
              <w:rPr>
                <w:rFonts w:ascii="Arial" w:hAnsi="Arial" w:cs="Arial"/>
                <w:bCs/>
                <w:sz w:val="20"/>
                <w:szCs w:val="20"/>
              </w:rPr>
            </w:pPr>
            <w:r w:rsidRPr="000E4EA2">
              <w:rPr>
                <w:rFonts w:ascii="Arial" w:hAnsi="Arial" w:cs="Arial"/>
                <w:bCs/>
                <w:sz w:val="20"/>
                <w:szCs w:val="20"/>
              </w:rPr>
              <w:t>46.0%</w:t>
            </w:r>
          </w:p>
        </w:tc>
      </w:tr>
      <w:tr w:rsidR="00F02E00" w14:paraId="287EE9B3" w14:textId="77777777" w:rsidTr="005C7EE0">
        <w:trPr>
          <w:trHeight w:val="215"/>
        </w:trPr>
        <w:tc>
          <w:tcPr>
            <w:tcW w:w="846" w:type="dxa"/>
            <w:vMerge/>
            <w:tcBorders>
              <w:left w:val="single" w:sz="4" w:space="0" w:color="auto"/>
              <w:bottom w:val="single" w:sz="8" w:space="0" w:color="auto"/>
              <w:right w:val="single" w:sz="4" w:space="0" w:color="auto"/>
            </w:tcBorders>
          </w:tcPr>
          <w:p w14:paraId="6B3BF2C2" w14:textId="77777777" w:rsidR="00F02E00" w:rsidRPr="000E4EA2" w:rsidRDefault="00F02E00" w:rsidP="000E4EA2">
            <w:pPr>
              <w:spacing w:line="240" w:lineRule="auto"/>
              <w:rPr>
                <w:rFonts w:ascii="Arial" w:hAnsi="Arial" w:cs="Arial"/>
                <w:sz w:val="20"/>
                <w:szCs w:val="20"/>
              </w:rPr>
            </w:pPr>
          </w:p>
        </w:tc>
        <w:tc>
          <w:tcPr>
            <w:tcW w:w="2135" w:type="dxa"/>
            <w:tcBorders>
              <w:top w:val="nil"/>
              <w:left w:val="single" w:sz="4" w:space="0" w:color="auto"/>
              <w:bottom w:val="single" w:sz="8" w:space="0" w:color="auto"/>
              <w:right w:val="single" w:sz="12" w:space="0" w:color="auto"/>
            </w:tcBorders>
            <w:tcMar>
              <w:top w:w="0" w:type="dxa"/>
              <w:left w:w="108" w:type="dxa"/>
              <w:bottom w:w="0" w:type="dxa"/>
              <w:right w:w="108" w:type="dxa"/>
            </w:tcMar>
            <w:hideMark/>
          </w:tcPr>
          <w:p w14:paraId="75DCDACF" w14:textId="77777777" w:rsidR="00F02E00" w:rsidRPr="000E4EA2" w:rsidRDefault="00F02E00" w:rsidP="000E4EA2">
            <w:pPr>
              <w:spacing w:line="240" w:lineRule="auto"/>
              <w:jc w:val="both"/>
              <w:rPr>
                <w:rFonts w:ascii="Arial" w:hAnsi="Arial" w:cs="Arial"/>
                <w:sz w:val="20"/>
                <w:szCs w:val="20"/>
              </w:rPr>
            </w:pPr>
            <w:r w:rsidRPr="000E4EA2">
              <w:rPr>
                <w:rFonts w:ascii="Arial" w:hAnsi="Arial" w:cs="Arial"/>
                <w:sz w:val="20"/>
                <w:szCs w:val="20"/>
              </w:rPr>
              <w:t>KS1 RWM EXS</w:t>
            </w:r>
          </w:p>
        </w:tc>
        <w:tc>
          <w:tcPr>
            <w:tcW w:w="113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34C32B6A" w14:textId="77777777" w:rsidR="00F02E00" w:rsidRPr="000E4EA2" w:rsidRDefault="00F02E00" w:rsidP="000E4EA2">
            <w:pPr>
              <w:spacing w:line="240" w:lineRule="auto"/>
              <w:jc w:val="center"/>
              <w:rPr>
                <w:rFonts w:ascii="Arial" w:hAnsi="Arial" w:cs="Arial"/>
                <w:sz w:val="20"/>
                <w:szCs w:val="20"/>
              </w:rPr>
            </w:pPr>
            <w:r w:rsidRPr="000E4EA2">
              <w:rPr>
                <w:rFonts w:ascii="Arial" w:hAnsi="Arial" w:cs="Arial"/>
                <w:sz w:val="20"/>
                <w:szCs w:val="20"/>
              </w:rPr>
              <w:t>25.0%</w:t>
            </w:r>
          </w:p>
        </w:tc>
        <w:tc>
          <w:tcPr>
            <w:tcW w:w="992" w:type="dxa"/>
            <w:tcBorders>
              <w:top w:val="single" w:sz="12" w:space="0" w:color="auto"/>
              <w:left w:val="single" w:sz="12" w:space="0" w:color="auto"/>
              <w:bottom w:val="single" w:sz="12" w:space="0" w:color="auto"/>
              <w:right w:val="single" w:sz="12" w:space="0" w:color="auto"/>
            </w:tcBorders>
          </w:tcPr>
          <w:p w14:paraId="3E6550DB" w14:textId="77777777" w:rsidR="00F02E00" w:rsidRPr="000E4EA2" w:rsidRDefault="00F02E00" w:rsidP="000E4EA2">
            <w:pPr>
              <w:spacing w:line="240" w:lineRule="auto"/>
              <w:jc w:val="center"/>
              <w:rPr>
                <w:rFonts w:ascii="Arial" w:hAnsi="Arial" w:cs="Arial"/>
                <w:sz w:val="20"/>
                <w:szCs w:val="20"/>
              </w:rPr>
            </w:pPr>
            <w:r w:rsidRPr="000E4EA2">
              <w:rPr>
                <w:rFonts w:ascii="Arial" w:hAnsi="Arial" w:cs="Arial"/>
                <w:sz w:val="20"/>
                <w:szCs w:val="20"/>
              </w:rPr>
              <w:t>37.5%</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4FDBC91C" w14:textId="77777777" w:rsidR="00F02E00" w:rsidRPr="000E4EA2" w:rsidRDefault="00F02E00" w:rsidP="000E4EA2">
            <w:pPr>
              <w:spacing w:line="240" w:lineRule="auto"/>
              <w:jc w:val="center"/>
              <w:rPr>
                <w:rFonts w:ascii="Arial" w:hAnsi="Arial" w:cs="Arial"/>
                <w:b/>
                <w:sz w:val="20"/>
                <w:szCs w:val="20"/>
              </w:rPr>
            </w:pPr>
            <w:r w:rsidRPr="000E4EA2">
              <w:rPr>
                <w:rFonts w:ascii="Arial" w:hAnsi="Arial" w:cs="Arial"/>
                <w:b/>
                <w:sz w:val="20"/>
                <w:szCs w:val="20"/>
              </w:rPr>
              <w:t>66.7%</w:t>
            </w:r>
          </w:p>
        </w:tc>
        <w:tc>
          <w:tcPr>
            <w:tcW w:w="127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DBF120F" w14:textId="77777777" w:rsidR="00F02E00" w:rsidRPr="000E4EA2" w:rsidRDefault="00F02E00" w:rsidP="000E4EA2">
            <w:pPr>
              <w:spacing w:line="240" w:lineRule="auto"/>
              <w:jc w:val="center"/>
              <w:rPr>
                <w:rFonts w:ascii="Arial" w:hAnsi="Arial" w:cs="Arial"/>
                <w:bCs/>
                <w:sz w:val="20"/>
                <w:szCs w:val="20"/>
              </w:rPr>
            </w:pPr>
            <w:r w:rsidRPr="000E4EA2">
              <w:rPr>
                <w:rFonts w:ascii="Arial" w:hAnsi="Arial" w:cs="Arial"/>
                <w:bCs/>
                <w:sz w:val="20"/>
                <w:szCs w:val="20"/>
              </w:rPr>
              <w:t>37%</w:t>
            </w:r>
          </w:p>
        </w:tc>
        <w:tc>
          <w:tcPr>
            <w:tcW w:w="1418" w:type="dxa"/>
            <w:tcBorders>
              <w:top w:val="single" w:sz="12" w:space="0" w:color="auto"/>
              <w:left w:val="single" w:sz="12" w:space="0" w:color="auto"/>
              <w:bottom w:val="single" w:sz="12" w:space="0" w:color="auto"/>
              <w:right w:val="single" w:sz="12" w:space="0" w:color="auto"/>
            </w:tcBorders>
          </w:tcPr>
          <w:p w14:paraId="6624AFF3" w14:textId="77777777" w:rsidR="00F02E00" w:rsidRPr="000E4EA2" w:rsidRDefault="00F02E00" w:rsidP="000E4EA2">
            <w:pPr>
              <w:spacing w:line="240" w:lineRule="auto"/>
              <w:jc w:val="center"/>
              <w:rPr>
                <w:rFonts w:ascii="Arial" w:hAnsi="Arial" w:cs="Arial"/>
                <w:bCs/>
                <w:sz w:val="20"/>
                <w:szCs w:val="20"/>
              </w:rPr>
            </w:pPr>
            <w:r w:rsidRPr="000E4EA2">
              <w:rPr>
                <w:rFonts w:ascii="Arial" w:hAnsi="Arial" w:cs="Arial"/>
                <w:bCs/>
                <w:sz w:val="20"/>
                <w:szCs w:val="20"/>
              </w:rPr>
              <w:t>39.0%</w:t>
            </w:r>
          </w:p>
        </w:tc>
      </w:tr>
      <w:tr w:rsidR="00F02E00" w14:paraId="70C0DC05" w14:textId="77777777" w:rsidTr="005C7EE0">
        <w:trPr>
          <w:trHeight w:val="195"/>
        </w:trPr>
        <w:tc>
          <w:tcPr>
            <w:tcW w:w="846" w:type="dxa"/>
            <w:vMerge w:val="restart"/>
            <w:tcBorders>
              <w:top w:val="single" w:sz="8" w:space="0" w:color="auto"/>
              <w:left w:val="single" w:sz="4" w:space="0" w:color="auto"/>
              <w:right w:val="single" w:sz="4" w:space="0" w:color="auto"/>
            </w:tcBorders>
          </w:tcPr>
          <w:p w14:paraId="27D84B80" w14:textId="77777777" w:rsidR="00F02E00" w:rsidRPr="000E4EA2" w:rsidRDefault="00F02E00" w:rsidP="000E4EA2">
            <w:pPr>
              <w:autoSpaceDE w:val="0"/>
              <w:autoSpaceDN w:val="0"/>
              <w:spacing w:line="240" w:lineRule="auto"/>
              <w:jc w:val="both"/>
              <w:rPr>
                <w:rFonts w:ascii="Arial" w:hAnsi="Arial" w:cs="Arial"/>
                <w:color w:val="000000"/>
                <w:sz w:val="20"/>
                <w:szCs w:val="20"/>
                <w:lang w:eastAsia="en-GB"/>
              </w:rPr>
            </w:pPr>
            <w:r w:rsidRPr="000E4EA2">
              <w:rPr>
                <w:rFonts w:ascii="Arial" w:hAnsi="Arial" w:cs="Arial"/>
                <w:sz w:val="20"/>
                <w:szCs w:val="20"/>
              </w:rPr>
              <w:t>Key Stage 2</w:t>
            </w:r>
          </w:p>
        </w:tc>
        <w:tc>
          <w:tcPr>
            <w:tcW w:w="2135" w:type="dxa"/>
            <w:tcBorders>
              <w:top w:val="nil"/>
              <w:left w:val="single" w:sz="4" w:space="0" w:color="auto"/>
              <w:bottom w:val="single" w:sz="8" w:space="0" w:color="auto"/>
              <w:right w:val="single" w:sz="12" w:space="0" w:color="auto"/>
            </w:tcBorders>
            <w:tcMar>
              <w:top w:w="0" w:type="dxa"/>
              <w:left w:w="108" w:type="dxa"/>
              <w:bottom w:w="0" w:type="dxa"/>
              <w:right w:w="108" w:type="dxa"/>
            </w:tcMar>
            <w:hideMark/>
          </w:tcPr>
          <w:p w14:paraId="2FD52E50" w14:textId="77777777" w:rsidR="00F02E00" w:rsidRPr="000E4EA2" w:rsidRDefault="00F02E00" w:rsidP="000E4EA2">
            <w:pPr>
              <w:autoSpaceDE w:val="0"/>
              <w:autoSpaceDN w:val="0"/>
              <w:spacing w:line="240" w:lineRule="auto"/>
              <w:jc w:val="both"/>
              <w:rPr>
                <w:rFonts w:ascii="Arial" w:hAnsi="Arial" w:cs="Arial"/>
                <w:color w:val="000000"/>
                <w:sz w:val="20"/>
                <w:szCs w:val="20"/>
                <w:lang w:eastAsia="en-GB"/>
              </w:rPr>
            </w:pPr>
            <w:r w:rsidRPr="000E4EA2">
              <w:rPr>
                <w:rFonts w:ascii="Arial" w:hAnsi="Arial" w:cs="Arial"/>
                <w:color w:val="000000"/>
                <w:sz w:val="20"/>
                <w:szCs w:val="20"/>
                <w:lang w:eastAsia="en-GB"/>
              </w:rPr>
              <w:t>RWM Expected Standard</w:t>
            </w:r>
          </w:p>
        </w:tc>
        <w:tc>
          <w:tcPr>
            <w:tcW w:w="113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05E9179" w14:textId="77777777" w:rsidR="00F02E00" w:rsidRPr="000E4EA2" w:rsidRDefault="00F02E00" w:rsidP="000E4EA2">
            <w:pPr>
              <w:spacing w:line="240" w:lineRule="auto"/>
              <w:jc w:val="center"/>
              <w:rPr>
                <w:rFonts w:ascii="Arial" w:hAnsi="Arial" w:cs="Arial"/>
                <w:sz w:val="20"/>
                <w:szCs w:val="20"/>
              </w:rPr>
            </w:pPr>
            <w:r w:rsidRPr="000E4EA2">
              <w:rPr>
                <w:rFonts w:ascii="Arial" w:hAnsi="Arial" w:cs="Arial"/>
                <w:sz w:val="20"/>
                <w:szCs w:val="20"/>
              </w:rPr>
              <w:t>27.8%</w:t>
            </w:r>
          </w:p>
        </w:tc>
        <w:tc>
          <w:tcPr>
            <w:tcW w:w="992" w:type="dxa"/>
            <w:tcBorders>
              <w:top w:val="single" w:sz="12" w:space="0" w:color="auto"/>
              <w:left w:val="single" w:sz="12" w:space="0" w:color="auto"/>
              <w:bottom w:val="single" w:sz="12" w:space="0" w:color="auto"/>
              <w:right w:val="single" w:sz="12" w:space="0" w:color="auto"/>
            </w:tcBorders>
          </w:tcPr>
          <w:p w14:paraId="66FFA3B3" w14:textId="77777777" w:rsidR="00F02E00" w:rsidRPr="000E4EA2" w:rsidRDefault="00F02E00" w:rsidP="000E4EA2">
            <w:pPr>
              <w:spacing w:line="240" w:lineRule="auto"/>
              <w:jc w:val="center"/>
              <w:rPr>
                <w:rFonts w:ascii="Arial" w:hAnsi="Arial" w:cs="Arial"/>
                <w:sz w:val="20"/>
                <w:szCs w:val="20"/>
              </w:rPr>
            </w:pPr>
            <w:r w:rsidRPr="000E4EA2">
              <w:rPr>
                <w:rFonts w:ascii="Arial" w:hAnsi="Arial" w:cs="Arial"/>
                <w:sz w:val="20"/>
                <w:szCs w:val="20"/>
              </w:rPr>
              <w:t>33%</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7837F493" w14:textId="77777777" w:rsidR="00F02E00" w:rsidRPr="000E4EA2" w:rsidRDefault="00F02E00" w:rsidP="000E4EA2">
            <w:pPr>
              <w:spacing w:line="240" w:lineRule="auto"/>
              <w:jc w:val="center"/>
              <w:rPr>
                <w:rFonts w:ascii="Arial" w:hAnsi="Arial" w:cs="Arial"/>
                <w:b/>
                <w:sz w:val="20"/>
                <w:szCs w:val="20"/>
              </w:rPr>
            </w:pPr>
            <w:r w:rsidRPr="000E4EA2">
              <w:rPr>
                <w:rFonts w:ascii="Arial" w:hAnsi="Arial" w:cs="Arial"/>
                <w:b/>
                <w:sz w:val="20"/>
                <w:szCs w:val="20"/>
              </w:rPr>
              <w:t>57.1%</w:t>
            </w:r>
          </w:p>
        </w:tc>
        <w:tc>
          <w:tcPr>
            <w:tcW w:w="127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5AE907C" w14:textId="77777777" w:rsidR="00F02E00" w:rsidRPr="000E4EA2" w:rsidRDefault="00F02E00" w:rsidP="000E4EA2">
            <w:pPr>
              <w:spacing w:line="240" w:lineRule="auto"/>
              <w:jc w:val="center"/>
              <w:rPr>
                <w:rFonts w:ascii="Arial" w:hAnsi="Arial" w:cs="Arial"/>
                <w:sz w:val="20"/>
                <w:szCs w:val="20"/>
              </w:rPr>
            </w:pPr>
            <w:r w:rsidRPr="000E4EA2">
              <w:rPr>
                <w:rFonts w:ascii="Arial" w:hAnsi="Arial" w:cs="Arial"/>
                <w:sz w:val="20"/>
                <w:szCs w:val="20"/>
              </w:rPr>
              <w:t>37%</w:t>
            </w:r>
          </w:p>
        </w:tc>
        <w:tc>
          <w:tcPr>
            <w:tcW w:w="1418" w:type="dxa"/>
            <w:tcBorders>
              <w:top w:val="single" w:sz="12" w:space="0" w:color="auto"/>
              <w:left w:val="single" w:sz="12" w:space="0" w:color="auto"/>
              <w:bottom w:val="single" w:sz="12" w:space="0" w:color="auto"/>
              <w:right w:val="single" w:sz="12" w:space="0" w:color="auto"/>
            </w:tcBorders>
          </w:tcPr>
          <w:p w14:paraId="64E999DF" w14:textId="77777777" w:rsidR="00F02E00" w:rsidRPr="000E4EA2" w:rsidRDefault="00F02E00" w:rsidP="000E4EA2">
            <w:pPr>
              <w:spacing w:line="240" w:lineRule="auto"/>
              <w:jc w:val="center"/>
              <w:rPr>
                <w:rFonts w:ascii="Arial" w:hAnsi="Arial" w:cs="Arial"/>
                <w:sz w:val="20"/>
                <w:szCs w:val="20"/>
              </w:rPr>
            </w:pPr>
            <w:r w:rsidRPr="000E4EA2">
              <w:rPr>
                <w:rFonts w:ascii="Arial" w:hAnsi="Arial" w:cs="Arial"/>
                <w:sz w:val="20"/>
                <w:szCs w:val="20"/>
              </w:rPr>
              <w:t>42.0%</w:t>
            </w:r>
          </w:p>
        </w:tc>
      </w:tr>
      <w:tr w:rsidR="00F02E00" w14:paraId="6F8895D1" w14:textId="77777777" w:rsidTr="005C7EE0">
        <w:trPr>
          <w:trHeight w:val="195"/>
        </w:trPr>
        <w:tc>
          <w:tcPr>
            <w:tcW w:w="846" w:type="dxa"/>
            <w:vMerge/>
            <w:tcBorders>
              <w:left w:val="single" w:sz="4" w:space="0" w:color="auto"/>
              <w:right w:val="single" w:sz="4" w:space="0" w:color="auto"/>
            </w:tcBorders>
          </w:tcPr>
          <w:p w14:paraId="31C5AE1E" w14:textId="77777777" w:rsidR="00F02E00" w:rsidRPr="000E4EA2" w:rsidRDefault="00F02E00" w:rsidP="000E4EA2">
            <w:pPr>
              <w:autoSpaceDE w:val="0"/>
              <w:autoSpaceDN w:val="0"/>
              <w:spacing w:line="240" w:lineRule="auto"/>
              <w:jc w:val="both"/>
              <w:rPr>
                <w:rFonts w:ascii="Arial" w:hAnsi="Arial" w:cs="Arial"/>
                <w:color w:val="000000"/>
                <w:sz w:val="20"/>
                <w:szCs w:val="20"/>
                <w:lang w:eastAsia="en-GB"/>
              </w:rPr>
            </w:pPr>
          </w:p>
        </w:tc>
        <w:tc>
          <w:tcPr>
            <w:tcW w:w="2135" w:type="dxa"/>
            <w:tcBorders>
              <w:top w:val="nil"/>
              <w:left w:val="single" w:sz="4" w:space="0" w:color="auto"/>
              <w:bottom w:val="single" w:sz="8" w:space="0" w:color="auto"/>
              <w:right w:val="single" w:sz="12" w:space="0" w:color="auto"/>
            </w:tcBorders>
            <w:tcMar>
              <w:top w:w="0" w:type="dxa"/>
              <w:left w:w="108" w:type="dxa"/>
              <w:bottom w:w="0" w:type="dxa"/>
              <w:right w:w="108" w:type="dxa"/>
            </w:tcMar>
            <w:hideMark/>
          </w:tcPr>
          <w:p w14:paraId="07B589F2" w14:textId="77777777" w:rsidR="00F02E00" w:rsidRPr="000E4EA2" w:rsidRDefault="00F02E00" w:rsidP="000E4EA2">
            <w:pPr>
              <w:autoSpaceDE w:val="0"/>
              <w:autoSpaceDN w:val="0"/>
              <w:spacing w:line="240" w:lineRule="auto"/>
              <w:jc w:val="both"/>
              <w:rPr>
                <w:rFonts w:ascii="Arial" w:hAnsi="Arial" w:cs="Arial"/>
                <w:color w:val="000000"/>
                <w:sz w:val="20"/>
                <w:szCs w:val="20"/>
                <w:lang w:eastAsia="en-GB"/>
              </w:rPr>
            </w:pPr>
            <w:r w:rsidRPr="000E4EA2">
              <w:rPr>
                <w:rFonts w:ascii="Arial" w:hAnsi="Arial" w:cs="Arial"/>
                <w:color w:val="000000"/>
                <w:sz w:val="20"/>
                <w:szCs w:val="20"/>
                <w:lang w:eastAsia="en-GB"/>
              </w:rPr>
              <w:t>Reading Expected Standard</w:t>
            </w:r>
          </w:p>
        </w:tc>
        <w:tc>
          <w:tcPr>
            <w:tcW w:w="113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5A79C29C" w14:textId="77777777" w:rsidR="00F02E00" w:rsidRPr="000E4EA2" w:rsidRDefault="00F02E00" w:rsidP="000E4EA2">
            <w:pPr>
              <w:spacing w:line="240" w:lineRule="auto"/>
              <w:jc w:val="center"/>
              <w:rPr>
                <w:rFonts w:ascii="Arial" w:hAnsi="Arial" w:cs="Arial"/>
                <w:sz w:val="20"/>
                <w:szCs w:val="20"/>
              </w:rPr>
            </w:pPr>
            <w:r w:rsidRPr="000E4EA2">
              <w:rPr>
                <w:rFonts w:ascii="Arial" w:hAnsi="Arial" w:cs="Arial"/>
                <w:sz w:val="20"/>
                <w:szCs w:val="20"/>
              </w:rPr>
              <w:t>38.9%</w:t>
            </w:r>
          </w:p>
        </w:tc>
        <w:tc>
          <w:tcPr>
            <w:tcW w:w="992" w:type="dxa"/>
            <w:tcBorders>
              <w:top w:val="single" w:sz="12" w:space="0" w:color="auto"/>
              <w:left w:val="single" w:sz="12" w:space="0" w:color="auto"/>
              <w:bottom w:val="single" w:sz="12" w:space="0" w:color="auto"/>
              <w:right w:val="single" w:sz="12" w:space="0" w:color="auto"/>
            </w:tcBorders>
          </w:tcPr>
          <w:p w14:paraId="0C2BAF45" w14:textId="77777777" w:rsidR="00F02E00" w:rsidRPr="000E4EA2" w:rsidRDefault="00F02E00" w:rsidP="000E4EA2">
            <w:pPr>
              <w:spacing w:line="240" w:lineRule="auto"/>
              <w:jc w:val="center"/>
              <w:rPr>
                <w:rFonts w:ascii="Arial" w:hAnsi="Arial" w:cs="Arial"/>
                <w:sz w:val="20"/>
                <w:szCs w:val="20"/>
              </w:rPr>
            </w:pPr>
            <w:r w:rsidRPr="000E4EA2">
              <w:rPr>
                <w:rFonts w:ascii="Arial" w:hAnsi="Arial" w:cs="Arial"/>
                <w:sz w:val="20"/>
                <w:szCs w:val="20"/>
              </w:rPr>
              <w:t>52%</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02EFA052" w14:textId="77777777" w:rsidR="00F02E00" w:rsidRPr="000E4EA2" w:rsidRDefault="00F02E00" w:rsidP="000E4EA2">
            <w:pPr>
              <w:spacing w:line="240" w:lineRule="auto"/>
              <w:jc w:val="center"/>
              <w:rPr>
                <w:rFonts w:ascii="Arial" w:hAnsi="Arial" w:cs="Arial"/>
                <w:b/>
                <w:sz w:val="20"/>
                <w:szCs w:val="20"/>
              </w:rPr>
            </w:pPr>
            <w:r w:rsidRPr="000E4EA2">
              <w:rPr>
                <w:rFonts w:ascii="Arial" w:hAnsi="Arial" w:cs="Arial"/>
                <w:b/>
                <w:sz w:val="20"/>
                <w:szCs w:val="20"/>
              </w:rPr>
              <w:t>61.9%</w:t>
            </w:r>
          </w:p>
        </w:tc>
        <w:tc>
          <w:tcPr>
            <w:tcW w:w="127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DE60A62" w14:textId="77777777" w:rsidR="00F02E00" w:rsidRPr="000E4EA2" w:rsidRDefault="00F02E00" w:rsidP="000E4EA2">
            <w:pPr>
              <w:spacing w:line="240" w:lineRule="auto"/>
              <w:jc w:val="center"/>
              <w:rPr>
                <w:rFonts w:ascii="Arial" w:hAnsi="Arial" w:cs="Arial"/>
                <w:bCs/>
                <w:sz w:val="20"/>
                <w:szCs w:val="20"/>
              </w:rPr>
            </w:pPr>
            <w:r w:rsidRPr="000E4EA2">
              <w:rPr>
                <w:rFonts w:ascii="Arial" w:hAnsi="Arial" w:cs="Arial"/>
                <w:bCs/>
                <w:sz w:val="20"/>
                <w:szCs w:val="20"/>
              </w:rPr>
              <w:t>49%</w:t>
            </w:r>
          </w:p>
        </w:tc>
        <w:tc>
          <w:tcPr>
            <w:tcW w:w="1418" w:type="dxa"/>
            <w:tcBorders>
              <w:top w:val="single" w:sz="12" w:space="0" w:color="auto"/>
              <w:left w:val="single" w:sz="12" w:space="0" w:color="auto"/>
              <w:bottom w:val="single" w:sz="12" w:space="0" w:color="auto"/>
              <w:right w:val="single" w:sz="12" w:space="0" w:color="auto"/>
            </w:tcBorders>
          </w:tcPr>
          <w:p w14:paraId="3D292BF8" w14:textId="77777777" w:rsidR="00F02E00" w:rsidRPr="000E4EA2" w:rsidRDefault="00F02E00" w:rsidP="000E4EA2">
            <w:pPr>
              <w:spacing w:line="240" w:lineRule="auto"/>
              <w:jc w:val="center"/>
              <w:rPr>
                <w:rFonts w:ascii="Arial" w:hAnsi="Arial" w:cs="Arial"/>
                <w:bCs/>
                <w:sz w:val="20"/>
                <w:szCs w:val="20"/>
              </w:rPr>
            </w:pPr>
            <w:r w:rsidRPr="000E4EA2">
              <w:rPr>
                <w:rFonts w:ascii="Arial" w:hAnsi="Arial" w:cs="Arial"/>
                <w:bCs/>
                <w:sz w:val="20"/>
                <w:szCs w:val="20"/>
              </w:rPr>
              <w:t>54.0%</w:t>
            </w:r>
          </w:p>
        </w:tc>
      </w:tr>
      <w:tr w:rsidR="00F02E00" w14:paraId="2E32D78A" w14:textId="77777777" w:rsidTr="005C7EE0">
        <w:trPr>
          <w:trHeight w:val="195"/>
        </w:trPr>
        <w:tc>
          <w:tcPr>
            <w:tcW w:w="846" w:type="dxa"/>
            <w:vMerge/>
            <w:tcBorders>
              <w:left w:val="single" w:sz="4" w:space="0" w:color="auto"/>
              <w:right w:val="single" w:sz="4" w:space="0" w:color="auto"/>
            </w:tcBorders>
          </w:tcPr>
          <w:p w14:paraId="65E87320" w14:textId="77777777" w:rsidR="00F02E00" w:rsidRPr="000E4EA2" w:rsidRDefault="00F02E00" w:rsidP="000E4EA2">
            <w:pPr>
              <w:autoSpaceDE w:val="0"/>
              <w:autoSpaceDN w:val="0"/>
              <w:spacing w:line="240" w:lineRule="auto"/>
              <w:jc w:val="both"/>
              <w:rPr>
                <w:rFonts w:ascii="Arial" w:hAnsi="Arial" w:cs="Arial"/>
                <w:color w:val="000000"/>
                <w:sz w:val="20"/>
                <w:szCs w:val="20"/>
                <w:lang w:eastAsia="en-GB"/>
              </w:rPr>
            </w:pPr>
          </w:p>
        </w:tc>
        <w:tc>
          <w:tcPr>
            <w:tcW w:w="2135" w:type="dxa"/>
            <w:tcBorders>
              <w:top w:val="nil"/>
              <w:left w:val="single" w:sz="4" w:space="0" w:color="auto"/>
              <w:bottom w:val="single" w:sz="8" w:space="0" w:color="auto"/>
              <w:right w:val="single" w:sz="12" w:space="0" w:color="auto"/>
            </w:tcBorders>
            <w:tcMar>
              <w:top w:w="0" w:type="dxa"/>
              <w:left w:w="108" w:type="dxa"/>
              <w:bottom w:w="0" w:type="dxa"/>
              <w:right w:w="108" w:type="dxa"/>
            </w:tcMar>
            <w:hideMark/>
          </w:tcPr>
          <w:p w14:paraId="21958ABD" w14:textId="77777777" w:rsidR="00F02E00" w:rsidRPr="000E4EA2" w:rsidRDefault="00F02E00" w:rsidP="000E4EA2">
            <w:pPr>
              <w:autoSpaceDE w:val="0"/>
              <w:autoSpaceDN w:val="0"/>
              <w:spacing w:line="240" w:lineRule="auto"/>
              <w:jc w:val="both"/>
              <w:rPr>
                <w:rFonts w:ascii="Arial" w:hAnsi="Arial" w:cs="Arial"/>
                <w:color w:val="000000"/>
                <w:sz w:val="20"/>
                <w:szCs w:val="20"/>
                <w:lang w:eastAsia="en-GB"/>
              </w:rPr>
            </w:pPr>
            <w:r w:rsidRPr="000E4EA2">
              <w:rPr>
                <w:rFonts w:ascii="Arial" w:hAnsi="Arial" w:cs="Arial"/>
                <w:color w:val="000000"/>
                <w:sz w:val="20"/>
                <w:szCs w:val="20"/>
                <w:lang w:eastAsia="en-GB"/>
              </w:rPr>
              <w:t>Writing Expected Standard</w:t>
            </w:r>
          </w:p>
        </w:tc>
        <w:tc>
          <w:tcPr>
            <w:tcW w:w="113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00F82EA9" w14:textId="77777777" w:rsidR="00F02E00" w:rsidRPr="000E4EA2" w:rsidRDefault="00F02E00" w:rsidP="000E4EA2">
            <w:pPr>
              <w:spacing w:line="240" w:lineRule="auto"/>
              <w:jc w:val="center"/>
              <w:rPr>
                <w:rFonts w:ascii="Arial" w:hAnsi="Arial" w:cs="Arial"/>
                <w:sz w:val="20"/>
                <w:szCs w:val="20"/>
              </w:rPr>
            </w:pPr>
            <w:r w:rsidRPr="000E4EA2">
              <w:rPr>
                <w:rFonts w:ascii="Arial" w:hAnsi="Arial" w:cs="Arial"/>
                <w:sz w:val="20"/>
                <w:szCs w:val="20"/>
              </w:rPr>
              <w:t>61.1%</w:t>
            </w:r>
          </w:p>
        </w:tc>
        <w:tc>
          <w:tcPr>
            <w:tcW w:w="992" w:type="dxa"/>
            <w:tcBorders>
              <w:top w:val="single" w:sz="12" w:space="0" w:color="auto"/>
              <w:left w:val="single" w:sz="12" w:space="0" w:color="auto"/>
              <w:bottom w:val="single" w:sz="12" w:space="0" w:color="auto"/>
              <w:right w:val="single" w:sz="12" w:space="0" w:color="auto"/>
            </w:tcBorders>
          </w:tcPr>
          <w:p w14:paraId="4C22AD23" w14:textId="77777777" w:rsidR="00F02E00" w:rsidRPr="000E4EA2" w:rsidRDefault="00F02E00" w:rsidP="000E4EA2">
            <w:pPr>
              <w:spacing w:line="240" w:lineRule="auto"/>
              <w:jc w:val="center"/>
              <w:rPr>
                <w:rFonts w:ascii="Arial" w:hAnsi="Arial" w:cs="Arial"/>
                <w:sz w:val="20"/>
                <w:szCs w:val="20"/>
              </w:rPr>
            </w:pPr>
            <w:r w:rsidRPr="000E4EA2">
              <w:rPr>
                <w:rFonts w:ascii="Arial" w:hAnsi="Arial" w:cs="Arial"/>
                <w:sz w:val="20"/>
                <w:szCs w:val="20"/>
              </w:rPr>
              <w:t>52%</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6958E3D7" w14:textId="77777777" w:rsidR="00F02E00" w:rsidRPr="000E4EA2" w:rsidRDefault="00F02E00" w:rsidP="000E4EA2">
            <w:pPr>
              <w:spacing w:line="240" w:lineRule="auto"/>
              <w:jc w:val="center"/>
              <w:rPr>
                <w:rFonts w:ascii="Arial" w:hAnsi="Arial" w:cs="Arial"/>
                <w:b/>
                <w:sz w:val="20"/>
                <w:szCs w:val="20"/>
              </w:rPr>
            </w:pPr>
            <w:r w:rsidRPr="000E4EA2">
              <w:rPr>
                <w:rFonts w:ascii="Arial" w:hAnsi="Arial" w:cs="Arial"/>
                <w:b/>
                <w:sz w:val="20"/>
                <w:szCs w:val="20"/>
              </w:rPr>
              <w:t>71.4%</w:t>
            </w:r>
          </w:p>
        </w:tc>
        <w:tc>
          <w:tcPr>
            <w:tcW w:w="127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229A964" w14:textId="77777777" w:rsidR="00F02E00" w:rsidRPr="000E4EA2" w:rsidRDefault="00F02E00" w:rsidP="000E4EA2">
            <w:pPr>
              <w:spacing w:line="240" w:lineRule="auto"/>
              <w:jc w:val="center"/>
              <w:rPr>
                <w:rFonts w:ascii="Arial" w:hAnsi="Arial" w:cs="Arial"/>
                <w:bCs/>
                <w:sz w:val="20"/>
                <w:szCs w:val="20"/>
              </w:rPr>
            </w:pPr>
            <w:r w:rsidRPr="000E4EA2">
              <w:rPr>
                <w:rFonts w:ascii="Arial" w:hAnsi="Arial" w:cs="Arial"/>
                <w:bCs/>
                <w:sz w:val="20"/>
                <w:szCs w:val="20"/>
              </w:rPr>
              <w:t>51%</w:t>
            </w:r>
          </w:p>
        </w:tc>
        <w:tc>
          <w:tcPr>
            <w:tcW w:w="1418" w:type="dxa"/>
            <w:tcBorders>
              <w:top w:val="single" w:sz="12" w:space="0" w:color="auto"/>
              <w:left w:val="single" w:sz="12" w:space="0" w:color="auto"/>
              <w:bottom w:val="single" w:sz="12" w:space="0" w:color="auto"/>
              <w:right w:val="single" w:sz="12" w:space="0" w:color="auto"/>
            </w:tcBorders>
          </w:tcPr>
          <w:p w14:paraId="63542596" w14:textId="77777777" w:rsidR="00F02E00" w:rsidRPr="000E4EA2" w:rsidRDefault="00F02E00" w:rsidP="000E4EA2">
            <w:pPr>
              <w:spacing w:line="240" w:lineRule="auto"/>
              <w:jc w:val="center"/>
              <w:rPr>
                <w:rFonts w:ascii="Arial" w:hAnsi="Arial" w:cs="Arial"/>
                <w:bCs/>
                <w:sz w:val="20"/>
                <w:szCs w:val="20"/>
              </w:rPr>
            </w:pPr>
            <w:r w:rsidRPr="000E4EA2">
              <w:rPr>
                <w:rFonts w:ascii="Arial" w:hAnsi="Arial" w:cs="Arial"/>
                <w:bCs/>
                <w:sz w:val="20"/>
                <w:szCs w:val="20"/>
              </w:rPr>
              <w:t>50.0%</w:t>
            </w:r>
          </w:p>
        </w:tc>
      </w:tr>
      <w:tr w:rsidR="00F02E00" w14:paraId="5833B7C1" w14:textId="77777777" w:rsidTr="005C7EE0">
        <w:trPr>
          <w:trHeight w:val="195"/>
        </w:trPr>
        <w:tc>
          <w:tcPr>
            <w:tcW w:w="846" w:type="dxa"/>
            <w:vMerge/>
            <w:tcBorders>
              <w:left w:val="single" w:sz="4" w:space="0" w:color="auto"/>
              <w:right w:val="single" w:sz="4" w:space="0" w:color="auto"/>
            </w:tcBorders>
          </w:tcPr>
          <w:p w14:paraId="6F83A01F" w14:textId="77777777" w:rsidR="00F02E00" w:rsidRPr="000E4EA2" w:rsidRDefault="00F02E00" w:rsidP="000E4EA2">
            <w:pPr>
              <w:autoSpaceDE w:val="0"/>
              <w:autoSpaceDN w:val="0"/>
              <w:spacing w:line="240" w:lineRule="auto"/>
              <w:jc w:val="both"/>
              <w:rPr>
                <w:rFonts w:ascii="Arial" w:hAnsi="Arial" w:cs="Arial"/>
                <w:color w:val="000000"/>
                <w:sz w:val="20"/>
                <w:szCs w:val="20"/>
                <w:lang w:eastAsia="en-GB"/>
              </w:rPr>
            </w:pPr>
          </w:p>
        </w:tc>
        <w:tc>
          <w:tcPr>
            <w:tcW w:w="2135" w:type="dxa"/>
            <w:tcBorders>
              <w:top w:val="nil"/>
              <w:left w:val="single" w:sz="4" w:space="0" w:color="auto"/>
              <w:bottom w:val="single" w:sz="8" w:space="0" w:color="auto"/>
              <w:right w:val="single" w:sz="12" w:space="0" w:color="auto"/>
            </w:tcBorders>
            <w:tcMar>
              <w:top w:w="0" w:type="dxa"/>
              <w:left w:w="108" w:type="dxa"/>
              <w:bottom w:w="0" w:type="dxa"/>
              <w:right w:w="108" w:type="dxa"/>
            </w:tcMar>
            <w:hideMark/>
          </w:tcPr>
          <w:p w14:paraId="27A2C10C" w14:textId="77777777" w:rsidR="00F02E00" w:rsidRPr="000E4EA2" w:rsidRDefault="00F02E00" w:rsidP="000E4EA2">
            <w:pPr>
              <w:autoSpaceDE w:val="0"/>
              <w:autoSpaceDN w:val="0"/>
              <w:spacing w:line="240" w:lineRule="auto"/>
              <w:jc w:val="both"/>
              <w:rPr>
                <w:rFonts w:ascii="Arial" w:hAnsi="Arial" w:cs="Arial"/>
                <w:color w:val="000000"/>
                <w:sz w:val="20"/>
                <w:szCs w:val="20"/>
                <w:lang w:eastAsia="en-GB"/>
              </w:rPr>
            </w:pPr>
            <w:r w:rsidRPr="000E4EA2">
              <w:rPr>
                <w:rFonts w:ascii="Arial" w:hAnsi="Arial" w:cs="Arial"/>
                <w:color w:val="000000"/>
                <w:sz w:val="20"/>
                <w:szCs w:val="20"/>
                <w:lang w:eastAsia="en-GB"/>
              </w:rPr>
              <w:t>Maths Expected Standard</w:t>
            </w:r>
          </w:p>
        </w:tc>
        <w:tc>
          <w:tcPr>
            <w:tcW w:w="113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9D49F89" w14:textId="77777777" w:rsidR="00F02E00" w:rsidRPr="000E4EA2" w:rsidRDefault="00F02E00" w:rsidP="000E4EA2">
            <w:pPr>
              <w:spacing w:line="240" w:lineRule="auto"/>
              <w:jc w:val="center"/>
              <w:rPr>
                <w:rFonts w:ascii="Arial" w:hAnsi="Arial" w:cs="Arial"/>
                <w:sz w:val="20"/>
                <w:szCs w:val="20"/>
              </w:rPr>
            </w:pPr>
            <w:r w:rsidRPr="000E4EA2">
              <w:rPr>
                <w:rFonts w:ascii="Arial" w:hAnsi="Arial" w:cs="Arial"/>
                <w:sz w:val="20"/>
                <w:szCs w:val="20"/>
              </w:rPr>
              <w:t>44.4%</w:t>
            </w:r>
          </w:p>
        </w:tc>
        <w:tc>
          <w:tcPr>
            <w:tcW w:w="992" w:type="dxa"/>
            <w:tcBorders>
              <w:top w:val="single" w:sz="12" w:space="0" w:color="auto"/>
              <w:left w:val="single" w:sz="12" w:space="0" w:color="auto"/>
              <w:bottom w:val="single" w:sz="12" w:space="0" w:color="auto"/>
              <w:right w:val="single" w:sz="12" w:space="0" w:color="auto"/>
            </w:tcBorders>
          </w:tcPr>
          <w:p w14:paraId="5CF90AC2" w14:textId="77777777" w:rsidR="00F02E00" w:rsidRPr="000E4EA2" w:rsidRDefault="00F02E00" w:rsidP="000E4EA2">
            <w:pPr>
              <w:spacing w:line="240" w:lineRule="auto"/>
              <w:jc w:val="center"/>
              <w:rPr>
                <w:rFonts w:ascii="Arial" w:hAnsi="Arial" w:cs="Arial"/>
                <w:sz w:val="20"/>
                <w:szCs w:val="20"/>
              </w:rPr>
            </w:pPr>
            <w:r w:rsidRPr="000E4EA2">
              <w:rPr>
                <w:rFonts w:ascii="Arial" w:hAnsi="Arial" w:cs="Arial"/>
                <w:sz w:val="20"/>
                <w:szCs w:val="20"/>
              </w:rPr>
              <w:t>48%</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591E92F6" w14:textId="77777777" w:rsidR="00F02E00" w:rsidRPr="000E4EA2" w:rsidRDefault="00F02E00" w:rsidP="000E4EA2">
            <w:pPr>
              <w:spacing w:line="240" w:lineRule="auto"/>
              <w:jc w:val="center"/>
              <w:rPr>
                <w:rFonts w:ascii="Arial" w:hAnsi="Arial" w:cs="Arial"/>
                <w:b/>
                <w:sz w:val="20"/>
                <w:szCs w:val="20"/>
              </w:rPr>
            </w:pPr>
            <w:r w:rsidRPr="000E4EA2">
              <w:rPr>
                <w:rFonts w:ascii="Arial" w:hAnsi="Arial" w:cs="Arial"/>
                <w:b/>
                <w:sz w:val="20"/>
                <w:szCs w:val="20"/>
              </w:rPr>
              <w:t>66.7%</w:t>
            </w:r>
          </w:p>
        </w:tc>
        <w:tc>
          <w:tcPr>
            <w:tcW w:w="127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4F8C315" w14:textId="77777777" w:rsidR="00F02E00" w:rsidRPr="000E4EA2" w:rsidRDefault="00F02E00" w:rsidP="000E4EA2">
            <w:pPr>
              <w:spacing w:line="240" w:lineRule="auto"/>
              <w:jc w:val="center"/>
              <w:rPr>
                <w:rFonts w:ascii="Arial" w:hAnsi="Arial" w:cs="Arial"/>
                <w:bCs/>
                <w:sz w:val="20"/>
                <w:szCs w:val="20"/>
              </w:rPr>
            </w:pPr>
            <w:r w:rsidRPr="000E4EA2">
              <w:rPr>
                <w:rFonts w:ascii="Arial" w:hAnsi="Arial" w:cs="Arial"/>
                <w:bCs/>
                <w:sz w:val="20"/>
                <w:szCs w:val="20"/>
              </w:rPr>
              <w:t>51%</w:t>
            </w:r>
          </w:p>
        </w:tc>
        <w:tc>
          <w:tcPr>
            <w:tcW w:w="1418" w:type="dxa"/>
            <w:tcBorders>
              <w:top w:val="single" w:sz="12" w:space="0" w:color="auto"/>
              <w:left w:val="single" w:sz="12" w:space="0" w:color="auto"/>
              <w:bottom w:val="single" w:sz="12" w:space="0" w:color="auto"/>
              <w:right w:val="single" w:sz="12" w:space="0" w:color="auto"/>
            </w:tcBorders>
          </w:tcPr>
          <w:p w14:paraId="5660BCB1" w14:textId="77777777" w:rsidR="00F02E00" w:rsidRPr="000E4EA2" w:rsidRDefault="00F02E00" w:rsidP="000E4EA2">
            <w:pPr>
              <w:spacing w:line="240" w:lineRule="auto"/>
              <w:jc w:val="center"/>
              <w:rPr>
                <w:rFonts w:ascii="Arial" w:hAnsi="Arial" w:cs="Arial"/>
                <w:bCs/>
                <w:sz w:val="20"/>
                <w:szCs w:val="20"/>
              </w:rPr>
            </w:pPr>
            <w:r w:rsidRPr="000E4EA2">
              <w:rPr>
                <w:rFonts w:ascii="Arial" w:hAnsi="Arial" w:cs="Arial"/>
                <w:bCs/>
                <w:sz w:val="20"/>
                <w:szCs w:val="20"/>
              </w:rPr>
              <w:t>55.0%</w:t>
            </w:r>
          </w:p>
        </w:tc>
      </w:tr>
      <w:tr w:rsidR="00F02E00" w14:paraId="7B29E9DF" w14:textId="77777777" w:rsidTr="005C7EE0">
        <w:trPr>
          <w:trHeight w:val="195"/>
        </w:trPr>
        <w:tc>
          <w:tcPr>
            <w:tcW w:w="846" w:type="dxa"/>
            <w:vMerge/>
            <w:tcBorders>
              <w:left w:val="single" w:sz="4" w:space="0" w:color="auto"/>
              <w:right w:val="single" w:sz="4" w:space="0" w:color="auto"/>
            </w:tcBorders>
          </w:tcPr>
          <w:p w14:paraId="531D3EB4" w14:textId="77777777" w:rsidR="00F02E00" w:rsidRPr="000E4EA2" w:rsidRDefault="00F02E00" w:rsidP="000E4EA2">
            <w:pPr>
              <w:autoSpaceDE w:val="0"/>
              <w:autoSpaceDN w:val="0"/>
              <w:spacing w:line="240" w:lineRule="auto"/>
              <w:jc w:val="both"/>
              <w:rPr>
                <w:rFonts w:ascii="Arial" w:hAnsi="Arial" w:cs="Arial"/>
                <w:color w:val="000000"/>
                <w:sz w:val="20"/>
                <w:szCs w:val="20"/>
                <w:lang w:eastAsia="en-GB"/>
              </w:rPr>
            </w:pPr>
          </w:p>
        </w:tc>
        <w:tc>
          <w:tcPr>
            <w:tcW w:w="2135" w:type="dxa"/>
            <w:tcBorders>
              <w:top w:val="nil"/>
              <w:left w:val="single" w:sz="4" w:space="0" w:color="auto"/>
              <w:bottom w:val="single" w:sz="8" w:space="0" w:color="auto"/>
              <w:right w:val="single" w:sz="12" w:space="0" w:color="auto"/>
            </w:tcBorders>
            <w:tcMar>
              <w:top w:w="0" w:type="dxa"/>
              <w:left w:w="108" w:type="dxa"/>
              <w:bottom w:w="0" w:type="dxa"/>
              <w:right w:w="108" w:type="dxa"/>
            </w:tcMar>
            <w:hideMark/>
          </w:tcPr>
          <w:p w14:paraId="23FB6632" w14:textId="77777777" w:rsidR="00F02E00" w:rsidRPr="000E4EA2" w:rsidRDefault="00F02E00" w:rsidP="000E4EA2">
            <w:pPr>
              <w:autoSpaceDE w:val="0"/>
              <w:autoSpaceDN w:val="0"/>
              <w:spacing w:line="240" w:lineRule="auto"/>
              <w:jc w:val="both"/>
              <w:rPr>
                <w:rFonts w:ascii="Arial" w:hAnsi="Arial" w:cs="Arial"/>
                <w:color w:val="000000"/>
                <w:sz w:val="20"/>
                <w:szCs w:val="20"/>
                <w:lang w:eastAsia="en-GB"/>
              </w:rPr>
            </w:pPr>
            <w:r w:rsidRPr="000E4EA2">
              <w:rPr>
                <w:rFonts w:ascii="Arial" w:hAnsi="Arial" w:cs="Arial"/>
                <w:color w:val="000000"/>
                <w:sz w:val="20"/>
                <w:szCs w:val="20"/>
                <w:lang w:eastAsia="en-GB"/>
              </w:rPr>
              <w:t>Reading Progress</w:t>
            </w:r>
          </w:p>
        </w:tc>
        <w:tc>
          <w:tcPr>
            <w:tcW w:w="113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E8C47BB" w14:textId="77777777" w:rsidR="00F02E00" w:rsidRPr="000E4EA2" w:rsidRDefault="00F02E00" w:rsidP="000E4EA2">
            <w:pPr>
              <w:spacing w:line="240" w:lineRule="auto"/>
              <w:jc w:val="center"/>
              <w:rPr>
                <w:rFonts w:ascii="Arial" w:hAnsi="Arial" w:cs="Arial"/>
                <w:sz w:val="20"/>
                <w:szCs w:val="20"/>
              </w:rPr>
            </w:pPr>
            <w:r w:rsidRPr="000E4EA2">
              <w:rPr>
                <w:rFonts w:ascii="Arial" w:hAnsi="Arial" w:cs="Arial"/>
                <w:sz w:val="20"/>
                <w:szCs w:val="20"/>
              </w:rPr>
              <w:t>-0.4</w:t>
            </w:r>
          </w:p>
        </w:tc>
        <w:tc>
          <w:tcPr>
            <w:tcW w:w="992" w:type="dxa"/>
            <w:tcBorders>
              <w:top w:val="single" w:sz="12" w:space="0" w:color="auto"/>
              <w:left w:val="single" w:sz="12" w:space="0" w:color="auto"/>
              <w:bottom w:val="single" w:sz="12" w:space="0" w:color="auto"/>
              <w:right w:val="single" w:sz="12" w:space="0" w:color="auto"/>
            </w:tcBorders>
          </w:tcPr>
          <w:p w14:paraId="66A8BA48" w14:textId="77777777" w:rsidR="00F02E00" w:rsidRPr="000E4EA2" w:rsidRDefault="00F02E00" w:rsidP="000E4EA2">
            <w:pPr>
              <w:spacing w:line="240" w:lineRule="auto"/>
              <w:jc w:val="center"/>
              <w:rPr>
                <w:rFonts w:ascii="Arial" w:hAnsi="Arial" w:cs="Arial"/>
                <w:sz w:val="20"/>
                <w:szCs w:val="20"/>
              </w:rPr>
            </w:pPr>
            <w:r w:rsidRPr="000E4EA2">
              <w:rPr>
                <w:rFonts w:ascii="Arial" w:hAnsi="Arial" w:cs="Arial"/>
                <w:sz w:val="20"/>
                <w:szCs w:val="20"/>
              </w:rPr>
              <w:t xml:space="preserve">-0.1 </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71FF44FA" w14:textId="77777777" w:rsidR="00F02E00" w:rsidRPr="000E4EA2" w:rsidRDefault="00F02E00" w:rsidP="000E4EA2">
            <w:pPr>
              <w:spacing w:line="240" w:lineRule="auto"/>
              <w:jc w:val="center"/>
              <w:rPr>
                <w:rFonts w:ascii="Arial" w:hAnsi="Arial" w:cs="Arial"/>
                <w:b/>
                <w:sz w:val="20"/>
                <w:szCs w:val="20"/>
              </w:rPr>
            </w:pPr>
            <w:r w:rsidRPr="000E4EA2">
              <w:rPr>
                <w:rFonts w:ascii="Arial" w:hAnsi="Arial" w:cs="Arial"/>
                <w:b/>
                <w:sz w:val="20"/>
                <w:szCs w:val="20"/>
              </w:rPr>
              <w:t>+2.8</w:t>
            </w:r>
          </w:p>
        </w:tc>
        <w:tc>
          <w:tcPr>
            <w:tcW w:w="127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69062F71" w14:textId="77777777" w:rsidR="00F02E00" w:rsidRPr="000E4EA2" w:rsidRDefault="00F02E00" w:rsidP="000E4EA2">
            <w:pPr>
              <w:spacing w:line="240" w:lineRule="auto"/>
              <w:jc w:val="center"/>
              <w:rPr>
                <w:rFonts w:ascii="Arial" w:hAnsi="Arial" w:cs="Arial"/>
                <w:sz w:val="20"/>
                <w:szCs w:val="20"/>
              </w:rPr>
            </w:pPr>
            <w:r w:rsidRPr="000E4EA2">
              <w:rPr>
                <w:rFonts w:ascii="Arial" w:hAnsi="Arial" w:cs="Arial"/>
                <w:sz w:val="20"/>
                <w:szCs w:val="20"/>
              </w:rPr>
              <w:t>-0.2</w:t>
            </w:r>
          </w:p>
        </w:tc>
        <w:tc>
          <w:tcPr>
            <w:tcW w:w="1418" w:type="dxa"/>
            <w:tcBorders>
              <w:top w:val="single" w:sz="12" w:space="0" w:color="auto"/>
              <w:left w:val="single" w:sz="12" w:space="0" w:color="auto"/>
              <w:bottom w:val="single" w:sz="12" w:space="0" w:color="auto"/>
              <w:right w:val="single" w:sz="12" w:space="0" w:color="auto"/>
            </w:tcBorders>
          </w:tcPr>
          <w:p w14:paraId="2D56EF5F" w14:textId="77777777" w:rsidR="00F02E00" w:rsidRPr="000E4EA2" w:rsidRDefault="00F02E00" w:rsidP="000E4EA2">
            <w:pPr>
              <w:spacing w:line="240" w:lineRule="auto"/>
              <w:jc w:val="center"/>
              <w:rPr>
                <w:rFonts w:ascii="Arial" w:hAnsi="Arial" w:cs="Arial"/>
                <w:sz w:val="20"/>
                <w:szCs w:val="20"/>
              </w:rPr>
            </w:pPr>
            <w:r w:rsidRPr="000E4EA2">
              <w:rPr>
                <w:rFonts w:ascii="Arial" w:hAnsi="Arial" w:cs="Arial"/>
                <w:sz w:val="20"/>
                <w:szCs w:val="20"/>
              </w:rPr>
              <w:t>-1.20</w:t>
            </w:r>
          </w:p>
        </w:tc>
      </w:tr>
      <w:tr w:rsidR="00F02E00" w14:paraId="48C0528C" w14:textId="77777777" w:rsidTr="005C7EE0">
        <w:trPr>
          <w:trHeight w:val="195"/>
        </w:trPr>
        <w:tc>
          <w:tcPr>
            <w:tcW w:w="846" w:type="dxa"/>
            <w:vMerge/>
            <w:tcBorders>
              <w:left w:val="single" w:sz="4" w:space="0" w:color="auto"/>
              <w:right w:val="single" w:sz="4" w:space="0" w:color="auto"/>
            </w:tcBorders>
          </w:tcPr>
          <w:p w14:paraId="11FE1277" w14:textId="77777777" w:rsidR="00F02E00" w:rsidRPr="000E4EA2" w:rsidRDefault="00F02E00" w:rsidP="000E4EA2">
            <w:pPr>
              <w:autoSpaceDE w:val="0"/>
              <w:autoSpaceDN w:val="0"/>
              <w:spacing w:line="240" w:lineRule="auto"/>
              <w:jc w:val="both"/>
              <w:rPr>
                <w:rFonts w:ascii="Arial" w:hAnsi="Arial" w:cs="Arial"/>
                <w:color w:val="000000"/>
                <w:sz w:val="20"/>
                <w:szCs w:val="20"/>
                <w:lang w:eastAsia="en-GB"/>
              </w:rPr>
            </w:pPr>
          </w:p>
        </w:tc>
        <w:tc>
          <w:tcPr>
            <w:tcW w:w="2135" w:type="dxa"/>
            <w:tcBorders>
              <w:top w:val="nil"/>
              <w:left w:val="single" w:sz="4" w:space="0" w:color="auto"/>
              <w:bottom w:val="single" w:sz="8" w:space="0" w:color="auto"/>
              <w:right w:val="single" w:sz="12" w:space="0" w:color="auto"/>
            </w:tcBorders>
            <w:tcMar>
              <w:top w:w="0" w:type="dxa"/>
              <w:left w:w="108" w:type="dxa"/>
              <w:bottom w:w="0" w:type="dxa"/>
              <w:right w:w="108" w:type="dxa"/>
            </w:tcMar>
            <w:hideMark/>
          </w:tcPr>
          <w:p w14:paraId="5B171BD9" w14:textId="77777777" w:rsidR="00F02E00" w:rsidRPr="000E4EA2" w:rsidRDefault="00F02E00" w:rsidP="000E4EA2">
            <w:pPr>
              <w:autoSpaceDE w:val="0"/>
              <w:autoSpaceDN w:val="0"/>
              <w:spacing w:line="240" w:lineRule="auto"/>
              <w:jc w:val="both"/>
              <w:rPr>
                <w:rFonts w:ascii="Arial" w:hAnsi="Arial" w:cs="Arial"/>
                <w:color w:val="000000"/>
                <w:sz w:val="20"/>
                <w:szCs w:val="20"/>
                <w:lang w:eastAsia="en-GB"/>
              </w:rPr>
            </w:pPr>
            <w:r w:rsidRPr="000E4EA2">
              <w:rPr>
                <w:rFonts w:ascii="Arial" w:hAnsi="Arial" w:cs="Arial"/>
                <w:color w:val="000000"/>
                <w:sz w:val="20"/>
                <w:szCs w:val="20"/>
                <w:lang w:eastAsia="en-GB"/>
              </w:rPr>
              <w:t>Maths Progress</w:t>
            </w:r>
          </w:p>
        </w:tc>
        <w:tc>
          <w:tcPr>
            <w:tcW w:w="113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0942BA6" w14:textId="77777777" w:rsidR="00F02E00" w:rsidRPr="000E4EA2" w:rsidRDefault="00F02E00" w:rsidP="000E4EA2">
            <w:pPr>
              <w:spacing w:line="240" w:lineRule="auto"/>
              <w:jc w:val="center"/>
              <w:rPr>
                <w:rFonts w:ascii="Arial" w:hAnsi="Arial" w:cs="Arial"/>
                <w:sz w:val="20"/>
                <w:szCs w:val="20"/>
              </w:rPr>
            </w:pPr>
            <w:r w:rsidRPr="000E4EA2">
              <w:rPr>
                <w:rFonts w:ascii="Arial" w:hAnsi="Arial" w:cs="Arial"/>
                <w:sz w:val="20"/>
                <w:szCs w:val="20"/>
              </w:rPr>
              <w:t>-0.2</w:t>
            </w:r>
          </w:p>
        </w:tc>
        <w:tc>
          <w:tcPr>
            <w:tcW w:w="992" w:type="dxa"/>
            <w:tcBorders>
              <w:top w:val="single" w:sz="12" w:space="0" w:color="auto"/>
              <w:left w:val="single" w:sz="12" w:space="0" w:color="auto"/>
              <w:bottom w:val="single" w:sz="12" w:space="0" w:color="auto"/>
              <w:right w:val="single" w:sz="12" w:space="0" w:color="auto"/>
            </w:tcBorders>
          </w:tcPr>
          <w:p w14:paraId="6F5B54A5" w14:textId="77777777" w:rsidR="00F02E00" w:rsidRPr="000E4EA2" w:rsidRDefault="00F02E00" w:rsidP="000E4EA2">
            <w:pPr>
              <w:spacing w:line="240" w:lineRule="auto"/>
              <w:jc w:val="center"/>
              <w:rPr>
                <w:rFonts w:ascii="Arial" w:hAnsi="Arial" w:cs="Arial"/>
                <w:sz w:val="20"/>
                <w:szCs w:val="20"/>
              </w:rPr>
            </w:pPr>
            <w:r w:rsidRPr="000E4EA2">
              <w:rPr>
                <w:rFonts w:ascii="Arial" w:hAnsi="Arial" w:cs="Arial"/>
                <w:sz w:val="20"/>
                <w:szCs w:val="20"/>
              </w:rPr>
              <w:t>-0.2</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1DCB39E0" w14:textId="77777777" w:rsidR="00F02E00" w:rsidRPr="000E4EA2" w:rsidRDefault="00F02E00" w:rsidP="000E4EA2">
            <w:pPr>
              <w:spacing w:line="240" w:lineRule="auto"/>
              <w:jc w:val="center"/>
              <w:rPr>
                <w:rFonts w:ascii="Arial" w:hAnsi="Arial" w:cs="Arial"/>
                <w:b/>
                <w:sz w:val="20"/>
                <w:szCs w:val="20"/>
              </w:rPr>
            </w:pPr>
            <w:r w:rsidRPr="000E4EA2">
              <w:rPr>
                <w:rFonts w:ascii="Arial" w:hAnsi="Arial" w:cs="Arial"/>
                <w:b/>
                <w:sz w:val="20"/>
                <w:szCs w:val="20"/>
              </w:rPr>
              <w:t>+1.2</w:t>
            </w:r>
          </w:p>
        </w:tc>
        <w:tc>
          <w:tcPr>
            <w:tcW w:w="127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8780AA3" w14:textId="77777777" w:rsidR="00F02E00" w:rsidRPr="000E4EA2" w:rsidRDefault="00F02E00" w:rsidP="000E4EA2">
            <w:pPr>
              <w:spacing w:line="240" w:lineRule="auto"/>
              <w:jc w:val="center"/>
              <w:rPr>
                <w:rFonts w:ascii="Arial" w:hAnsi="Arial" w:cs="Arial"/>
                <w:sz w:val="20"/>
                <w:szCs w:val="20"/>
              </w:rPr>
            </w:pPr>
            <w:r w:rsidRPr="000E4EA2">
              <w:rPr>
                <w:rFonts w:ascii="Arial" w:hAnsi="Arial" w:cs="Arial"/>
                <w:sz w:val="20"/>
                <w:szCs w:val="20"/>
              </w:rPr>
              <w:t>-1.0</w:t>
            </w:r>
          </w:p>
        </w:tc>
        <w:tc>
          <w:tcPr>
            <w:tcW w:w="1418" w:type="dxa"/>
            <w:tcBorders>
              <w:top w:val="single" w:sz="12" w:space="0" w:color="auto"/>
              <w:left w:val="single" w:sz="12" w:space="0" w:color="auto"/>
              <w:bottom w:val="single" w:sz="12" w:space="0" w:color="auto"/>
              <w:right w:val="single" w:sz="12" w:space="0" w:color="auto"/>
            </w:tcBorders>
          </w:tcPr>
          <w:p w14:paraId="503CD4E6" w14:textId="77777777" w:rsidR="00F02E00" w:rsidRPr="000E4EA2" w:rsidRDefault="00F02E00" w:rsidP="000E4EA2">
            <w:pPr>
              <w:spacing w:line="240" w:lineRule="auto"/>
              <w:jc w:val="center"/>
              <w:rPr>
                <w:rFonts w:ascii="Arial" w:hAnsi="Arial" w:cs="Arial"/>
                <w:sz w:val="20"/>
                <w:szCs w:val="20"/>
              </w:rPr>
            </w:pPr>
            <w:r w:rsidRPr="000E4EA2">
              <w:rPr>
                <w:rFonts w:ascii="Arial" w:hAnsi="Arial" w:cs="Arial"/>
                <w:sz w:val="20"/>
                <w:szCs w:val="20"/>
              </w:rPr>
              <w:t>-0.80</w:t>
            </w:r>
          </w:p>
        </w:tc>
      </w:tr>
      <w:tr w:rsidR="00F02E00" w14:paraId="446094A0" w14:textId="77777777" w:rsidTr="005C7EE0">
        <w:trPr>
          <w:trHeight w:val="195"/>
        </w:trPr>
        <w:tc>
          <w:tcPr>
            <w:tcW w:w="846" w:type="dxa"/>
            <w:vMerge/>
            <w:tcBorders>
              <w:left w:val="single" w:sz="4" w:space="0" w:color="auto"/>
              <w:bottom w:val="single" w:sz="8" w:space="0" w:color="auto"/>
              <w:right w:val="single" w:sz="4" w:space="0" w:color="auto"/>
            </w:tcBorders>
          </w:tcPr>
          <w:p w14:paraId="152B9A48" w14:textId="77777777" w:rsidR="00F02E00" w:rsidRPr="000E4EA2" w:rsidRDefault="00F02E00" w:rsidP="000E4EA2">
            <w:pPr>
              <w:autoSpaceDE w:val="0"/>
              <w:autoSpaceDN w:val="0"/>
              <w:spacing w:line="240" w:lineRule="auto"/>
              <w:jc w:val="both"/>
              <w:rPr>
                <w:rFonts w:ascii="Arial" w:hAnsi="Arial" w:cs="Arial"/>
                <w:color w:val="000000"/>
                <w:sz w:val="20"/>
                <w:szCs w:val="20"/>
                <w:lang w:eastAsia="en-GB"/>
              </w:rPr>
            </w:pPr>
          </w:p>
        </w:tc>
        <w:tc>
          <w:tcPr>
            <w:tcW w:w="2135" w:type="dxa"/>
            <w:tcBorders>
              <w:top w:val="nil"/>
              <w:left w:val="single" w:sz="4" w:space="0" w:color="auto"/>
              <w:bottom w:val="single" w:sz="8" w:space="0" w:color="auto"/>
              <w:right w:val="single" w:sz="12" w:space="0" w:color="auto"/>
            </w:tcBorders>
            <w:tcMar>
              <w:top w:w="0" w:type="dxa"/>
              <w:left w:w="108" w:type="dxa"/>
              <w:bottom w:w="0" w:type="dxa"/>
              <w:right w:w="108" w:type="dxa"/>
            </w:tcMar>
            <w:hideMark/>
          </w:tcPr>
          <w:p w14:paraId="44CA7254" w14:textId="77777777" w:rsidR="00F02E00" w:rsidRPr="000E4EA2" w:rsidRDefault="00F02E00" w:rsidP="000E4EA2">
            <w:pPr>
              <w:autoSpaceDE w:val="0"/>
              <w:autoSpaceDN w:val="0"/>
              <w:spacing w:line="240" w:lineRule="auto"/>
              <w:jc w:val="both"/>
              <w:rPr>
                <w:rFonts w:ascii="Arial" w:hAnsi="Arial" w:cs="Arial"/>
                <w:color w:val="000000"/>
                <w:sz w:val="20"/>
                <w:szCs w:val="20"/>
                <w:lang w:eastAsia="en-GB"/>
              </w:rPr>
            </w:pPr>
            <w:r w:rsidRPr="000E4EA2">
              <w:rPr>
                <w:rFonts w:ascii="Arial" w:hAnsi="Arial" w:cs="Arial"/>
                <w:color w:val="000000"/>
                <w:sz w:val="20"/>
                <w:szCs w:val="20"/>
                <w:lang w:eastAsia="en-GB"/>
              </w:rPr>
              <w:t>Writing Progress</w:t>
            </w:r>
          </w:p>
        </w:tc>
        <w:tc>
          <w:tcPr>
            <w:tcW w:w="113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590E6DF" w14:textId="77777777" w:rsidR="00F02E00" w:rsidRPr="000E4EA2" w:rsidRDefault="00F02E00" w:rsidP="000E4EA2">
            <w:pPr>
              <w:spacing w:line="240" w:lineRule="auto"/>
              <w:jc w:val="center"/>
              <w:rPr>
                <w:rFonts w:ascii="Arial" w:hAnsi="Arial" w:cs="Arial"/>
                <w:sz w:val="20"/>
                <w:szCs w:val="20"/>
              </w:rPr>
            </w:pPr>
            <w:r w:rsidRPr="000E4EA2">
              <w:rPr>
                <w:rFonts w:ascii="Arial" w:hAnsi="Arial" w:cs="Arial"/>
                <w:sz w:val="20"/>
                <w:szCs w:val="20"/>
              </w:rPr>
              <w:t>+1.6</w:t>
            </w:r>
          </w:p>
        </w:tc>
        <w:tc>
          <w:tcPr>
            <w:tcW w:w="992" w:type="dxa"/>
            <w:tcBorders>
              <w:top w:val="single" w:sz="12" w:space="0" w:color="auto"/>
              <w:left w:val="single" w:sz="12" w:space="0" w:color="auto"/>
              <w:bottom w:val="single" w:sz="12" w:space="0" w:color="auto"/>
              <w:right w:val="single" w:sz="12" w:space="0" w:color="auto"/>
            </w:tcBorders>
          </w:tcPr>
          <w:p w14:paraId="42F5B122" w14:textId="77777777" w:rsidR="00F02E00" w:rsidRPr="000E4EA2" w:rsidRDefault="00F02E00" w:rsidP="000E4EA2">
            <w:pPr>
              <w:spacing w:line="240" w:lineRule="auto"/>
              <w:jc w:val="center"/>
              <w:rPr>
                <w:rFonts w:ascii="Arial" w:hAnsi="Arial" w:cs="Arial"/>
                <w:sz w:val="20"/>
                <w:szCs w:val="20"/>
              </w:rPr>
            </w:pPr>
            <w:r w:rsidRPr="000E4EA2">
              <w:rPr>
                <w:rFonts w:ascii="Arial" w:hAnsi="Arial" w:cs="Arial"/>
                <w:sz w:val="20"/>
                <w:szCs w:val="20"/>
              </w:rPr>
              <w:t>-0.7</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66994110" w14:textId="77777777" w:rsidR="00F02E00" w:rsidRPr="000E4EA2" w:rsidRDefault="00F02E00" w:rsidP="000E4EA2">
            <w:pPr>
              <w:spacing w:line="240" w:lineRule="auto"/>
              <w:jc w:val="center"/>
              <w:rPr>
                <w:rFonts w:ascii="Arial" w:hAnsi="Arial" w:cs="Arial"/>
                <w:b/>
                <w:sz w:val="20"/>
                <w:szCs w:val="20"/>
              </w:rPr>
            </w:pPr>
            <w:r w:rsidRPr="000E4EA2">
              <w:rPr>
                <w:rFonts w:ascii="Arial" w:hAnsi="Arial" w:cs="Arial"/>
                <w:b/>
                <w:sz w:val="20"/>
                <w:szCs w:val="20"/>
              </w:rPr>
              <w:t>+2.4</w:t>
            </w:r>
          </w:p>
        </w:tc>
        <w:tc>
          <w:tcPr>
            <w:tcW w:w="127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061E93E" w14:textId="77777777" w:rsidR="00F02E00" w:rsidRPr="000E4EA2" w:rsidRDefault="00F02E00" w:rsidP="000E4EA2">
            <w:pPr>
              <w:spacing w:line="240" w:lineRule="auto"/>
              <w:jc w:val="center"/>
              <w:rPr>
                <w:rFonts w:ascii="Arial" w:hAnsi="Arial" w:cs="Arial"/>
                <w:sz w:val="20"/>
                <w:szCs w:val="20"/>
              </w:rPr>
            </w:pPr>
            <w:r w:rsidRPr="000E4EA2">
              <w:rPr>
                <w:rFonts w:ascii="Arial" w:hAnsi="Arial" w:cs="Arial"/>
                <w:sz w:val="20"/>
                <w:szCs w:val="20"/>
              </w:rPr>
              <w:t>-0.9</w:t>
            </w:r>
          </w:p>
        </w:tc>
        <w:tc>
          <w:tcPr>
            <w:tcW w:w="1418" w:type="dxa"/>
            <w:tcBorders>
              <w:top w:val="single" w:sz="12" w:space="0" w:color="auto"/>
              <w:left w:val="single" w:sz="12" w:space="0" w:color="auto"/>
              <w:bottom w:val="single" w:sz="12" w:space="0" w:color="auto"/>
              <w:right w:val="single" w:sz="12" w:space="0" w:color="auto"/>
            </w:tcBorders>
          </w:tcPr>
          <w:p w14:paraId="673DAE9C" w14:textId="77777777" w:rsidR="00F02E00" w:rsidRPr="000E4EA2" w:rsidRDefault="00F02E00" w:rsidP="000E4EA2">
            <w:pPr>
              <w:spacing w:line="240" w:lineRule="auto"/>
              <w:jc w:val="center"/>
              <w:rPr>
                <w:rFonts w:ascii="Arial" w:hAnsi="Arial" w:cs="Arial"/>
                <w:sz w:val="20"/>
                <w:szCs w:val="20"/>
              </w:rPr>
            </w:pPr>
            <w:r w:rsidRPr="000E4EA2">
              <w:rPr>
                <w:rFonts w:ascii="Arial" w:hAnsi="Arial" w:cs="Arial"/>
                <w:sz w:val="20"/>
                <w:szCs w:val="20"/>
              </w:rPr>
              <w:t>-0.59</w:t>
            </w:r>
          </w:p>
        </w:tc>
      </w:tr>
    </w:tbl>
    <w:p w14:paraId="694ED11C" w14:textId="0FB91796" w:rsidR="000E4EA2" w:rsidRDefault="00F02E00" w:rsidP="00D25792">
      <w:pPr>
        <w:rPr>
          <w:rFonts w:ascii="Arial" w:hAnsi="Arial" w:cs="Arial"/>
          <w:b/>
          <w:bCs/>
          <w:sz w:val="24"/>
          <w:szCs w:val="24"/>
        </w:rPr>
      </w:pPr>
      <w:r w:rsidRPr="00F02E00">
        <w:rPr>
          <w:rFonts w:ascii="Arial" w:hAnsi="Arial" w:cs="Arial"/>
          <w:b/>
          <w:bCs/>
          <w:sz w:val="24"/>
          <w:szCs w:val="24"/>
        </w:rPr>
        <w:t>Progress and Achievement</w:t>
      </w:r>
    </w:p>
    <w:p w14:paraId="5E298ECF" w14:textId="22F84BCF" w:rsidR="00F02E00" w:rsidRDefault="000E4EA2" w:rsidP="00D25792">
      <w:pPr>
        <w:rPr>
          <w:rFonts w:ascii="Arial" w:hAnsi="Arial" w:cs="Arial"/>
          <w:sz w:val="24"/>
          <w:szCs w:val="24"/>
        </w:rPr>
      </w:pPr>
      <w:r>
        <w:rPr>
          <w:rFonts w:ascii="Arial" w:hAnsi="Arial" w:cs="Arial"/>
          <w:sz w:val="24"/>
          <w:szCs w:val="24"/>
        </w:rPr>
        <w:t>With no testing taking place it is difficult to measure the progress of our students.  Previous results for primary aged students compared very against predicted national outcomes. This suggests that the cohort will continue to perform</w:t>
      </w:r>
      <w:r w:rsidR="00827646">
        <w:rPr>
          <w:rFonts w:ascii="Arial" w:hAnsi="Arial" w:cs="Arial"/>
          <w:sz w:val="24"/>
          <w:szCs w:val="24"/>
        </w:rPr>
        <w:t xml:space="preserve"> well.</w:t>
      </w:r>
    </w:p>
    <w:p w14:paraId="0BFEED44" w14:textId="77777777" w:rsidR="00F02E00" w:rsidRDefault="00F02E00" w:rsidP="00D25792">
      <w:pPr>
        <w:rPr>
          <w:rFonts w:ascii="Arial" w:hAnsi="Arial" w:cs="Arial"/>
          <w:sz w:val="24"/>
          <w:szCs w:val="24"/>
        </w:rPr>
      </w:pPr>
    </w:p>
    <w:p w14:paraId="73B6562B" w14:textId="77777777" w:rsidR="00980C71" w:rsidRPr="00980C71" w:rsidRDefault="00980C71" w:rsidP="00980C71">
      <w:pPr>
        <w:rPr>
          <w:rFonts w:ascii="Arial" w:hAnsi="Arial" w:cs="Arial"/>
          <w:sz w:val="24"/>
          <w:szCs w:val="24"/>
        </w:rPr>
      </w:pPr>
      <w:r w:rsidRPr="00980C71">
        <w:rPr>
          <w:rFonts w:ascii="Arial" w:hAnsi="Arial" w:cs="Arial"/>
          <w:sz w:val="24"/>
          <w:szCs w:val="24"/>
        </w:rPr>
        <w:lastRenderedPageBreak/>
        <w:t>Because of the highly unusual events this year, the DfE and Ofsted have not requested any data and have asked the same of LAs. All regional LAs have agreed not to ask schools for results.</w:t>
      </w:r>
    </w:p>
    <w:p w14:paraId="4386219B" w14:textId="1AC2AB43" w:rsidR="00980C71" w:rsidRDefault="00980C71" w:rsidP="00980C71">
      <w:pPr>
        <w:rPr>
          <w:rFonts w:ascii="Arial" w:hAnsi="Arial" w:cs="Arial"/>
          <w:sz w:val="24"/>
          <w:szCs w:val="24"/>
        </w:rPr>
      </w:pPr>
      <w:r w:rsidRPr="00980C71">
        <w:rPr>
          <w:rFonts w:ascii="Arial" w:hAnsi="Arial" w:cs="Arial"/>
          <w:sz w:val="24"/>
          <w:szCs w:val="24"/>
        </w:rPr>
        <w:t xml:space="preserve">What should be </w:t>
      </w:r>
      <w:r w:rsidR="003D78EB" w:rsidRPr="00980C71">
        <w:rPr>
          <w:rFonts w:ascii="Arial" w:hAnsi="Arial" w:cs="Arial"/>
          <w:sz w:val="24"/>
          <w:szCs w:val="24"/>
        </w:rPr>
        <w:t>considered</w:t>
      </w:r>
      <w:r w:rsidRPr="00980C71">
        <w:rPr>
          <w:rFonts w:ascii="Arial" w:hAnsi="Arial" w:cs="Arial"/>
          <w:sz w:val="24"/>
          <w:szCs w:val="24"/>
        </w:rPr>
        <w:t>, is that some students might have been awarded a borderline “pass” or qualifying grade that they may not have achieved under normal circumstances. They will need to be watched as they may struggle at their new stage of learning.</w:t>
      </w:r>
      <w:r>
        <w:rPr>
          <w:rFonts w:ascii="Arial" w:hAnsi="Arial" w:cs="Arial"/>
          <w:sz w:val="24"/>
          <w:szCs w:val="24"/>
        </w:rPr>
        <w:t xml:space="preserve"> To gain an insight of how our students have achieved a local survey was conducted by the Virtual School.</w:t>
      </w:r>
    </w:p>
    <w:p w14:paraId="399E3990" w14:textId="165D54AE" w:rsidR="00F02E00" w:rsidRDefault="003D78EB" w:rsidP="00D25792">
      <w:pPr>
        <w:rPr>
          <w:rFonts w:ascii="Arial" w:hAnsi="Arial" w:cs="Arial"/>
          <w:sz w:val="24"/>
          <w:szCs w:val="24"/>
        </w:rPr>
      </w:pPr>
      <w:r>
        <w:rPr>
          <w:noProof/>
        </w:rPr>
        <w:drawing>
          <wp:inline distT="0" distB="0" distL="0" distR="0" wp14:anchorId="15865016" wp14:editId="39EB2B35">
            <wp:extent cx="5731510" cy="2757525"/>
            <wp:effectExtent l="0" t="0" r="2540" b="5080"/>
            <wp:docPr id="11" name="Chart 11">
              <a:extLst xmlns:a="http://schemas.openxmlformats.org/drawingml/2006/main">
                <a:ext uri="{FF2B5EF4-FFF2-40B4-BE49-F238E27FC236}">
                  <a16:creationId xmlns:a16="http://schemas.microsoft.com/office/drawing/2014/main" id="{8D83EF74-411C-46A3-932F-E3CE843176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227C27D9" w14:textId="1E210E53" w:rsidR="000E4EA2" w:rsidRDefault="00980C71" w:rsidP="00D25792">
      <w:pPr>
        <w:rPr>
          <w:rFonts w:ascii="Arial" w:hAnsi="Arial" w:cs="Arial"/>
          <w:sz w:val="24"/>
          <w:szCs w:val="24"/>
        </w:rPr>
      </w:pPr>
      <w:r>
        <w:rPr>
          <w:rFonts w:ascii="Arial" w:hAnsi="Arial" w:cs="Arial"/>
          <w:noProof/>
          <w:sz w:val="24"/>
          <w:szCs w:val="24"/>
        </w:rPr>
        <w:drawing>
          <wp:anchor distT="0" distB="0" distL="114300" distR="114300" simplePos="0" relativeHeight="251670528" behindDoc="0" locked="0" layoutInCell="1" allowOverlap="1" wp14:anchorId="53449DF2" wp14:editId="20D048E2">
            <wp:simplePos x="0" y="0"/>
            <wp:positionH relativeFrom="margin">
              <wp:align>left</wp:align>
            </wp:positionH>
            <wp:positionV relativeFrom="paragraph">
              <wp:posOffset>1562100</wp:posOffset>
            </wp:positionV>
            <wp:extent cx="5600700" cy="251841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00700" cy="2518410"/>
                    </a:xfrm>
                    <a:prstGeom prst="rect">
                      <a:avLst/>
                    </a:prstGeom>
                    <a:noFill/>
                  </pic:spPr>
                </pic:pic>
              </a:graphicData>
            </a:graphic>
            <wp14:sizeRelH relativeFrom="margin">
              <wp14:pctWidth>0</wp14:pctWidth>
            </wp14:sizeRelH>
          </wp:anchor>
        </w:drawing>
      </w:r>
      <w:r w:rsidRPr="00980C71">
        <w:rPr>
          <w:rFonts w:ascii="Arial" w:hAnsi="Arial" w:cs="Arial"/>
          <w:sz w:val="24"/>
          <w:szCs w:val="24"/>
        </w:rPr>
        <w:t>There has been an interesting shift in post 16 destinations for the current year 12 cohort. There has been a marked increase in children staying on at school and a drop in college places. This may be an impact of staying in a familiar place due to impact of lockdown or that students achieved the grades that enabled them to stay on in sixth form. Fifty five percent of learners passed five or more GCSEs, twenty seven percent achieved a good grade in Maths and English. There is also a strong element of twelve and half percent who gained more than five GCSEs including Maths and English.</w:t>
      </w:r>
    </w:p>
    <w:p w14:paraId="24FF378B" w14:textId="77777777" w:rsidR="003D78EB" w:rsidRDefault="003D78EB" w:rsidP="00D25792">
      <w:pPr>
        <w:rPr>
          <w:rFonts w:ascii="Arial" w:hAnsi="Arial" w:cs="Arial"/>
          <w:b/>
          <w:bCs/>
          <w:sz w:val="24"/>
          <w:szCs w:val="24"/>
        </w:rPr>
      </w:pPr>
    </w:p>
    <w:p w14:paraId="6535D83C" w14:textId="17626452" w:rsidR="00AB3372" w:rsidRDefault="00AB3372" w:rsidP="00D25792">
      <w:pPr>
        <w:rPr>
          <w:rFonts w:ascii="Arial" w:hAnsi="Arial" w:cs="Arial"/>
          <w:b/>
          <w:bCs/>
          <w:sz w:val="24"/>
          <w:szCs w:val="24"/>
        </w:rPr>
      </w:pPr>
      <w:r w:rsidRPr="00AB3372">
        <w:rPr>
          <w:rFonts w:ascii="Arial" w:hAnsi="Arial" w:cs="Arial"/>
          <w:b/>
          <w:bCs/>
          <w:sz w:val="24"/>
          <w:szCs w:val="24"/>
        </w:rPr>
        <w:lastRenderedPageBreak/>
        <w:t>Pupil Premium Plus</w:t>
      </w:r>
    </w:p>
    <w:p w14:paraId="10D0E579" w14:textId="6D171380" w:rsidR="00AB3372" w:rsidRPr="00AB3372" w:rsidRDefault="00AB3372" w:rsidP="00D25792">
      <w:pPr>
        <w:rPr>
          <w:rFonts w:ascii="Arial" w:hAnsi="Arial" w:cs="Arial"/>
          <w:sz w:val="24"/>
          <w:szCs w:val="24"/>
        </w:rPr>
      </w:pPr>
      <w:r w:rsidRPr="00AB3372">
        <w:rPr>
          <w:rFonts w:ascii="Arial" w:hAnsi="Arial" w:cs="Arial"/>
          <w:sz w:val="24"/>
          <w:szCs w:val="24"/>
        </w:rPr>
        <w:t>Pupil</w:t>
      </w:r>
      <w:r>
        <w:rPr>
          <w:rFonts w:ascii="Arial" w:hAnsi="Arial" w:cs="Arial"/>
          <w:sz w:val="24"/>
          <w:szCs w:val="24"/>
        </w:rPr>
        <w:t xml:space="preserve"> </w:t>
      </w:r>
      <w:r w:rsidRPr="00AB3372">
        <w:rPr>
          <w:rFonts w:ascii="Arial" w:hAnsi="Arial" w:cs="Arial"/>
          <w:sz w:val="24"/>
          <w:szCs w:val="24"/>
        </w:rPr>
        <w:t>Premium Plus paym</w:t>
      </w:r>
      <w:r>
        <w:rPr>
          <w:rFonts w:ascii="Arial" w:hAnsi="Arial" w:cs="Arial"/>
          <w:sz w:val="24"/>
          <w:szCs w:val="24"/>
        </w:rPr>
        <w:t>en</w:t>
      </w:r>
      <w:r w:rsidRPr="00AB3372">
        <w:rPr>
          <w:rFonts w:ascii="Arial" w:hAnsi="Arial" w:cs="Arial"/>
          <w:sz w:val="24"/>
          <w:szCs w:val="24"/>
        </w:rPr>
        <w:t xml:space="preserve">ts were withheld </w:t>
      </w:r>
      <w:r>
        <w:rPr>
          <w:rFonts w:ascii="Arial" w:hAnsi="Arial" w:cs="Arial"/>
          <w:sz w:val="24"/>
          <w:szCs w:val="24"/>
        </w:rPr>
        <w:t xml:space="preserve">at the start of the summer term to allow for assessment of need related to </w:t>
      </w:r>
      <w:proofErr w:type="spellStart"/>
      <w:r w:rsidR="00A07423">
        <w:rPr>
          <w:rFonts w:ascii="Arial" w:hAnsi="Arial" w:cs="Arial"/>
          <w:sz w:val="24"/>
          <w:szCs w:val="24"/>
        </w:rPr>
        <w:t>C</w:t>
      </w:r>
      <w:r>
        <w:rPr>
          <w:rFonts w:ascii="Arial" w:hAnsi="Arial" w:cs="Arial"/>
          <w:sz w:val="24"/>
          <w:szCs w:val="24"/>
        </w:rPr>
        <w:t>ovid</w:t>
      </w:r>
      <w:proofErr w:type="spellEnd"/>
      <w:r>
        <w:rPr>
          <w:rFonts w:ascii="Arial" w:hAnsi="Arial" w:cs="Arial"/>
          <w:sz w:val="24"/>
          <w:szCs w:val="24"/>
        </w:rPr>
        <w:t xml:space="preserve"> restrictions.</w:t>
      </w:r>
      <w:r w:rsidR="00D56360">
        <w:rPr>
          <w:rFonts w:ascii="Arial" w:hAnsi="Arial" w:cs="Arial"/>
          <w:sz w:val="24"/>
          <w:szCs w:val="24"/>
        </w:rPr>
        <w:t xml:space="preserve"> As a result</w:t>
      </w:r>
      <w:r w:rsidR="005C7EE0">
        <w:rPr>
          <w:rFonts w:ascii="Arial" w:hAnsi="Arial" w:cs="Arial"/>
          <w:sz w:val="24"/>
          <w:szCs w:val="24"/>
        </w:rPr>
        <w:t xml:space="preserve">, </w:t>
      </w:r>
      <w:r w:rsidR="00D56360">
        <w:rPr>
          <w:rFonts w:ascii="Arial" w:hAnsi="Arial" w:cs="Arial"/>
          <w:sz w:val="24"/>
          <w:szCs w:val="24"/>
        </w:rPr>
        <w:t>thirty</w:t>
      </w:r>
      <w:r w:rsidR="005C7EE0">
        <w:rPr>
          <w:rFonts w:ascii="Arial" w:hAnsi="Arial" w:cs="Arial"/>
          <w:sz w:val="24"/>
          <w:szCs w:val="24"/>
        </w:rPr>
        <w:t>-</w:t>
      </w:r>
      <w:r w:rsidR="00D56360">
        <w:rPr>
          <w:rFonts w:ascii="Arial" w:hAnsi="Arial" w:cs="Arial"/>
          <w:sz w:val="24"/>
          <w:szCs w:val="24"/>
        </w:rPr>
        <w:t xml:space="preserve">seven applications were made for </w:t>
      </w:r>
      <w:r w:rsidR="005C7EE0">
        <w:rPr>
          <w:rFonts w:ascii="Arial" w:hAnsi="Arial" w:cs="Arial"/>
          <w:sz w:val="24"/>
          <w:szCs w:val="24"/>
        </w:rPr>
        <w:t xml:space="preserve">funding over the £500 termly allowance. A total of £3,661.03 was made in additional </w:t>
      </w:r>
      <w:proofErr w:type="spellStart"/>
      <w:r w:rsidR="005C7EE0">
        <w:rPr>
          <w:rFonts w:ascii="Arial" w:hAnsi="Arial" w:cs="Arial"/>
          <w:sz w:val="24"/>
          <w:szCs w:val="24"/>
        </w:rPr>
        <w:t>Covid</w:t>
      </w:r>
      <w:proofErr w:type="spellEnd"/>
      <w:r w:rsidR="005C7EE0">
        <w:rPr>
          <w:rFonts w:ascii="Arial" w:hAnsi="Arial" w:cs="Arial"/>
          <w:sz w:val="24"/>
          <w:szCs w:val="24"/>
        </w:rPr>
        <w:t xml:space="preserve"> related payments. The remaining PPP was distributed to schoo</w:t>
      </w:r>
      <w:r w:rsidR="00B02083">
        <w:rPr>
          <w:rFonts w:ascii="Arial" w:hAnsi="Arial" w:cs="Arial"/>
          <w:sz w:val="24"/>
          <w:szCs w:val="24"/>
        </w:rPr>
        <w:t>l</w:t>
      </w:r>
      <w:r w:rsidR="0081195A">
        <w:rPr>
          <w:rFonts w:ascii="Arial" w:hAnsi="Arial" w:cs="Arial"/>
          <w:sz w:val="24"/>
          <w:szCs w:val="24"/>
        </w:rPr>
        <w:t>s</w:t>
      </w:r>
      <w:r w:rsidR="005C7EE0">
        <w:rPr>
          <w:rFonts w:ascii="Arial" w:hAnsi="Arial" w:cs="Arial"/>
          <w:sz w:val="24"/>
          <w:szCs w:val="24"/>
        </w:rPr>
        <w:t xml:space="preserve"> on 24</w:t>
      </w:r>
      <w:r w:rsidR="005C7EE0" w:rsidRPr="005C7EE0">
        <w:rPr>
          <w:rFonts w:ascii="Arial" w:hAnsi="Arial" w:cs="Arial"/>
          <w:sz w:val="24"/>
          <w:szCs w:val="24"/>
          <w:vertAlign w:val="superscript"/>
        </w:rPr>
        <w:t>th</w:t>
      </w:r>
      <w:r w:rsidR="005C7EE0">
        <w:rPr>
          <w:rFonts w:ascii="Arial" w:hAnsi="Arial" w:cs="Arial"/>
          <w:sz w:val="24"/>
          <w:szCs w:val="24"/>
        </w:rPr>
        <w:t xml:space="preserve"> August 2020.</w:t>
      </w:r>
    </w:p>
    <w:tbl>
      <w:tblPr>
        <w:tblpPr w:leftFromText="180" w:rightFromText="180" w:vertAnchor="text" w:horzAnchor="margin" w:tblpXSpec="center" w:tblpY="279"/>
        <w:tblW w:w="9026" w:type="dxa"/>
        <w:tblLook w:val="04A0" w:firstRow="1" w:lastRow="0" w:firstColumn="1" w:lastColumn="0" w:noHBand="0" w:noVBand="1"/>
      </w:tblPr>
      <w:tblGrid>
        <w:gridCol w:w="996"/>
        <w:gridCol w:w="906"/>
        <w:gridCol w:w="1331"/>
        <w:gridCol w:w="2048"/>
        <w:gridCol w:w="1207"/>
        <w:gridCol w:w="1207"/>
        <w:gridCol w:w="1331"/>
      </w:tblGrid>
      <w:tr w:rsidR="00AB3372" w:rsidRPr="00AB3372" w14:paraId="65B83DAA" w14:textId="77777777" w:rsidTr="005C7EE0">
        <w:trPr>
          <w:trHeight w:val="284"/>
        </w:trPr>
        <w:tc>
          <w:tcPr>
            <w:tcW w:w="9026" w:type="dxa"/>
            <w:gridSpan w:val="7"/>
            <w:tcBorders>
              <w:top w:val="nil"/>
              <w:left w:val="nil"/>
              <w:bottom w:val="single" w:sz="4" w:space="0" w:color="auto"/>
              <w:right w:val="nil"/>
            </w:tcBorders>
            <w:shd w:val="clear" w:color="auto" w:fill="auto"/>
            <w:noWrap/>
            <w:vAlign w:val="bottom"/>
            <w:hideMark/>
          </w:tcPr>
          <w:p w14:paraId="335BD99D" w14:textId="0794EACD" w:rsidR="00AB3372" w:rsidRPr="00AB3372" w:rsidRDefault="00AB3372" w:rsidP="00AB3372">
            <w:pPr>
              <w:spacing w:after="0" w:line="240" w:lineRule="auto"/>
              <w:rPr>
                <w:rFonts w:ascii="Calibri" w:eastAsia="Times New Roman" w:hAnsi="Calibri" w:cs="Calibri"/>
                <w:b/>
                <w:bCs/>
                <w:color w:val="000000"/>
                <w:sz w:val="20"/>
                <w:szCs w:val="20"/>
                <w:lang w:eastAsia="en-GB"/>
              </w:rPr>
            </w:pPr>
          </w:p>
        </w:tc>
      </w:tr>
      <w:tr w:rsidR="00AB3372" w:rsidRPr="005C7EE0" w14:paraId="1843517B" w14:textId="77777777" w:rsidTr="005C7EE0">
        <w:trPr>
          <w:trHeight w:val="9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8229698" w14:textId="77777777" w:rsidR="00AB3372" w:rsidRPr="00AB3372" w:rsidRDefault="00AB3372" w:rsidP="00AB3372">
            <w:pPr>
              <w:spacing w:after="0" w:line="240" w:lineRule="auto"/>
              <w:jc w:val="center"/>
              <w:rPr>
                <w:rFonts w:ascii="Arial" w:eastAsia="Times New Roman" w:hAnsi="Arial" w:cs="Arial"/>
                <w:color w:val="000000"/>
                <w:sz w:val="20"/>
                <w:szCs w:val="20"/>
                <w:lang w:eastAsia="en-GB"/>
              </w:rPr>
            </w:pPr>
            <w:r w:rsidRPr="00AB3372">
              <w:rPr>
                <w:rFonts w:ascii="Arial" w:eastAsia="Times New Roman" w:hAnsi="Arial" w:cs="Arial"/>
                <w:color w:val="000000"/>
                <w:sz w:val="20"/>
                <w:szCs w:val="20"/>
                <w:lang w:eastAsia="en-GB"/>
              </w:rPr>
              <w:t>Term</w:t>
            </w:r>
          </w:p>
        </w:tc>
        <w:tc>
          <w:tcPr>
            <w:tcW w:w="626" w:type="dxa"/>
            <w:tcBorders>
              <w:top w:val="nil"/>
              <w:left w:val="nil"/>
              <w:bottom w:val="single" w:sz="4" w:space="0" w:color="auto"/>
              <w:right w:val="single" w:sz="4" w:space="0" w:color="auto"/>
            </w:tcBorders>
            <w:shd w:val="clear" w:color="auto" w:fill="auto"/>
            <w:vAlign w:val="center"/>
            <w:hideMark/>
          </w:tcPr>
          <w:p w14:paraId="11F83E62" w14:textId="77777777" w:rsidR="00AB3372" w:rsidRPr="00AB3372" w:rsidRDefault="00AB3372" w:rsidP="00AB3372">
            <w:pPr>
              <w:spacing w:after="0" w:line="240" w:lineRule="auto"/>
              <w:jc w:val="center"/>
              <w:rPr>
                <w:rFonts w:ascii="Arial" w:eastAsia="Times New Roman" w:hAnsi="Arial" w:cs="Arial"/>
                <w:color w:val="000000"/>
                <w:sz w:val="20"/>
                <w:szCs w:val="20"/>
                <w:lang w:eastAsia="en-GB"/>
              </w:rPr>
            </w:pPr>
            <w:r w:rsidRPr="00AB3372">
              <w:rPr>
                <w:rFonts w:ascii="Arial" w:eastAsia="Times New Roman" w:hAnsi="Arial" w:cs="Arial"/>
                <w:color w:val="000000"/>
                <w:sz w:val="20"/>
                <w:szCs w:val="20"/>
                <w:lang w:eastAsia="en-GB"/>
              </w:rPr>
              <w:t>Amount paid per child</w:t>
            </w:r>
          </w:p>
        </w:tc>
        <w:tc>
          <w:tcPr>
            <w:tcW w:w="1331" w:type="dxa"/>
            <w:tcBorders>
              <w:top w:val="nil"/>
              <w:left w:val="nil"/>
              <w:bottom w:val="single" w:sz="4" w:space="0" w:color="auto"/>
              <w:right w:val="single" w:sz="4" w:space="0" w:color="auto"/>
            </w:tcBorders>
            <w:shd w:val="clear" w:color="auto" w:fill="auto"/>
            <w:vAlign w:val="center"/>
            <w:hideMark/>
          </w:tcPr>
          <w:p w14:paraId="7B7DDE0F" w14:textId="77777777" w:rsidR="00AB3372" w:rsidRPr="00AB3372" w:rsidRDefault="00AB3372" w:rsidP="00AB3372">
            <w:pPr>
              <w:spacing w:after="0" w:line="240" w:lineRule="auto"/>
              <w:jc w:val="center"/>
              <w:rPr>
                <w:rFonts w:ascii="Arial" w:eastAsia="Times New Roman" w:hAnsi="Arial" w:cs="Arial"/>
                <w:color w:val="000000"/>
                <w:sz w:val="20"/>
                <w:szCs w:val="20"/>
                <w:lang w:eastAsia="en-GB"/>
              </w:rPr>
            </w:pPr>
            <w:proofErr w:type="spellStart"/>
            <w:r w:rsidRPr="00AB3372">
              <w:rPr>
                <w:rFonts w:ascii="Arial" w:eastAsia="Times New Roman" w:hAnsi="Arial" w:cs="Arial"/>
                <w:color w:val="000000"/>
                <w:sz w:val="20"/>
                <w:szCs w:val="20"/>
                <w:lang w:eastAsia="en-GB"/>
              </w:rPr>
              <w:t>Ncle</w:t>
            </w:r>
            <w:proofErr w:type="spellEnd"/>
            <w:r w:rsidRPr="00AB3372">
              <w:rPr>
                <w:rFonts w:ascii="Arial" w:eastAsia="Times New Roman" w:hAnsi="Arial" w:cs="Arial"/>
                <w:color w:val="000000"/>
                <w:sz w:val="20"/>
                <w:szCs w:val="20"/>
                <w:lang w:eastAsia="en-GB"/>
              </w:rPr>
              <w:t xml:space="preserve"> LA Schools</w:t>
            </w:r>
          </w:p>
        </w:tc>
        <w:tc>
          <w:tcPr>
            <w:tcW w:w="2048" w:type="dxa"/>
            <w:tcBorders>
              <w:top w:val="nil"/>
              <w:left w:val="nil"/>
              <w:bottom w:val="single" w:sz="4" w:space="0" w:color="auto"/>
              <w:right w:val="single" w:sz="4" w:space="0" w:color="auto"/>
            </w:tcBorders>
            <w:shd w:val="clear" w:color="auto" w:fill="auto"/>
            <w:vAlign w:val="center"/>
            <w:hideMark/>
          </w:tcPr>
          <w:p w14:paraId="26BCE8F3" w14:textId="77777777" w:rsidR="00AB3372" w:rsidRPr="00AB3372" w:rsidRDefault="00AB3372" w:rsidP="00AB3372">
            <w:pPr>
              <w:spacing w:after="0" w:line="240" w:lineRule="auto"/>
              <w:jc w:val="center"/>
              <w:rPr>
                <w:rFonts w:ascii="Arial" w:eastAsia="Times New Roman" w:hAnsi="Arial" w:cs="Arial"/>
                <w:sz w:val="20"/>
                <w:szCs w:val="20"/>
                <w:lang w:eastAsia="en-GB"/>
              </w:rPr>
            </w:pPr>
            <w:r w:rsidRPr="00AB3372">
              <w:rPr>
                <w:rFonts w:ascii="Arial" w:eastAsia="Times New Roman" w:hAnsi="Arial" w:cs="Arial"/>
                <w:sz w:val="20"/>
                <w:szCs w:val="20"/>
                <w:lang w:eastAsia="en-GB"/>
              </w:rPr>
              <w:t>Academies/Others</w:t>
            </w:r>
          </w:p>
        </w:tc>
        <w:tc>
          <w:tcPr>
            <w:tcW w:w="1207" w:type="dxa"/>
            <w:tcBorders>
              <w:top w:val="nil"/>
              <w:left w:val="nil"/>
              <w:bottom w:val="single" w:sz="4" w:space="0" w:color="auto"/>
              <w:right w:val="single" w:sz="4" w:space="0" w:color="auto"/>
            </w:tcBorders>
            <w:shd w:val="clear" w:color="auto" w:fill="auto"/>
            <w:vAlign w:val="center"/>
            <w:hideMark/>
          </w:tcPr>
          <w:p w14:paraId="384183BA" w14:textId="77777777" w:rsidR="00AB3372" w:rsidRPr="00AB3372" w:rsidRDefault="00AB3372" w:rsidP="00AB3372">
            <w:pPr>
              <w:spacing w:after="0" w:line="240" w:lineRule="auto"/>
              <w:jc w:val="center"/>
              <w:rPr>
                <w:rFonts w:ascii="Arial" w:eastAsia="Times New Roman" w:hAnsi="Arial" w:cs="Arial"/>
                <w:sz w:val="20"/>
                <w:szCs w:val="20"/>
                <w:lang w:eastAsia="en-GB"/>
              </w:rPr>
            </w:pPr>
            <w:proofErr w:type="spellStart"/>
            <w:r w:rsidRPr="00AB3372">
              <w:rPr>
                <w:rFonts w:ascii="Arial" w:eastAsia="Times New Roman" w:hAnsi="Arial" w:cs="Arial"/>
                <w:sz w:val="20"/>
                <w:szCs w:val="20"/>
                <w:lang w:eastAsia="en-GB"/>
              </w:rPr>
              <w:t>G'head</w:t>
            </w:r>
            <w:proofErr w:type="spellEnd"/>
            <w:r w:rsidRPr="00AB3372">
              <w:rPr>
                <w:rFonts w:ascii="Arial" w:eastAsia="Times New Roman" w:hAnsi="Arial" w:cs="Arial"/>
                <w:sz w:val="20"/>
                <w:szCs w:val="20"/>
                <w:lang w:eastAsia="en-GB"/>
              </w:rPr>
              <w:t xml:space="preserve"> LA Schools</w:t>
            </w:r>
          </w:p>
        </w:tc>
        <w:tc>
          <w:tcPr>
            <w:tcW w:w="1207" w:type="dxa"/>
            <w:tcBorders>
              <w:top w:val="nil"/>
              <w:left w:val="nil"/>
              <w:bottom w:val="single" w:sz="4" w:space="0" w:color="auto"/>
              <w:right w:val="single" w:sz="4" w:space="0" w:color="auto"/>
            </w:tcBorders>
            <w:shd w:val="clear" w:color="auto" w:fill="auto"/>
            <w:vAlign w:val="center"/>
            <w:hideMark/>
          </w:tcPr>
          <w:p w14:paraId="44673B0E" w14:textId="77777777" w:rsidR="00AB3372" w:rsidRPr="00AB3372" w:rsidRDefault="00AB3372" w:rsidP="00AB3372">
            <w:pPr>
              <w:spacing w:after="0" w:line="240" w:lineRule="auto"/>
              <w:jc w:val="center"/>
              <w:rPr>
                <w:rFonts w:ascii="Arial" w:eastAsia="Times New Roman" w:hAnsi="Arial" w:cs="Arial"/>
                <w:sz w:val="20"/>
                <w:szCs w:val="20"/>
                <w:lang w:eastAsia="en-GB"/>
              </w:rPr>
            </w:pPr>
            <w:proofErr w:type="spellStart"/>
            <w:r w:rsidRPr="00AB3372">
              <w:rPr>
                <w:rFonts w:ascii="Arial" w:eastAsia="Times New Roman" w:hAnsi="Arial" w:cs="Arial"/>
                <w:sz w:val="20"/>
                <w:szCs w:val="20"/>
                <w:lang w:eastAsia="en-GB"/>
              </w:rPr>
              <w:t>N'land</w:t>
            </w:r>
            <w:proofErr w:type="spellEnd"/>
            <w:r w:rsidRPr="00AB3372">
              <w:rPr>
                <w:rFonts w:ascii="Arial" w:eastAsia="Times New Roman" w:hAnsi="Arial" w:cs="Arial"/>
                <w:sz w:val="20"/>
                <w:szCs w:val="20"/>
                <w:lang w:eastAsia="en-GB"/>
              </w:rPr>
              <w:t xml:space="preserve"> LA Schools</w:t>
            </w:r>
          </w:p>
        </w:tc>
        <w:tc>
          <w:tcPr>
            <w:tcW w:w="1331" w:type="dxa"/>
            <w:tcBorders>
              <w:top w:val="nil"/>
              <w:left w:val="nil"/>
              <w:bottom w:val="single" w:sz="4" w:space="0" w:color="auto"/>
              <w:right w:val="single" w:sz="4" w:space="0" w:color="auto"/>
            </w:tcBorders>
            <w:shd w:val="clear" w:color="auto" w:fill="auto"/>
            <w:vAlign w:val="center"/>
            <w:hideMark/>
          </w:tcPr>
          <w:p w14:paraId="475162AD" w14:textId="77777777" w:rsidR="00AB3372" w:rsidRPr="00AB3372" w:rsidRDefault="00AB3372" w:rsidP="00AB3372">
            <w:pPr>
              <w:spacing w:after="0" w:line="240" w:lineRule="auto"/>
              <w:jc w:val="center"/>
              <w:rPr>
                <w:rFonts w:ascii="Arial" w:eastAsia="Times New Roman" w:hAnsi="Arial" w:cs="Arial"/>
                <w:color w:val="000000"/>
                <w:sz w:val="20"/>
                <w:szCs w:val="20"/>
                <w:lang w:eastAsia="en-GB"/>
              </w:rPr>
            </w:pPr>
            <w:r w:rsidRPr="00AB3372">
              <w:rPr>
                <w:rFonts w:ascii="Arial" w:eastAsia="Times New Roman" w:hAnsi="Arial" w:cs="Arial"/>
                <w:color w:val="000000"/>
                <w:sz w:val="20"/>
                <w:szCs w:val="20"/>
                <w:lang w:eastAsia="en-GB"/>
              </w:rPr>
              <w:t>Paid out</w:t>
            </w:r>
          </w:p>
        </w:tc>
      </w:tr>
      <w:tr w:rsidR="00AB3372" w:rsidRPr="005C7EE0" w14:paraId="2584DA28" w14:textId="77777777" w:rsidTr="005C7EE0">
        <w:trPr>
          <w:trHeight w:val="54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9998BDC" w14:textId="7D9624CB" w:rsidR="00AB3372" w:rsidRPr="00AB3372" w:rsidRDefault="00AB3372" w:rsidP="00AB3372">
            <w:pPr>
              <w:spacing w:after="0" w:line="240" w:lineRule="auto"/>
              <w:rPr>
                <w:rFonts w:ascii="Arial" w:eastAsia="Times New Roman" w:hAnsi="Arial" w:cs="Arial"/>
                <w:color w:val="000000"/>
                <w:sz w:val="20"/>
                <w:szCs w:val="20"/>
                <w:lang w:eastAsia="en-GB"/>
              </w:rPr>
            </w:pPr>
            <w:r w:rsidRPr="00AB3372">
              <w:rPr>
                <w:rFonts w:ascii="Arial" w:eastAsia="Times New Roman" w:hAnsi="Arial" w:cs="Arial"/>
                <w:color w:val="000000"/>
                <w:sz w:val="20"/>
                <w:szCs w:val="20"/>
                <w:lang w:eastAsia="en-GB"/>
              </w:rPr>
              <w:t xml:space="preserve">Autumn </w:t>
            </w:r>
          </w:p>
        </w:tc>
        <w:tc>
          <w:tcPr>
            <w:tcW w:w="626" w:type="dxa"/>
            <w:tcBorders>
              <w:top w:val="nil"/>
              <w:left w:val="nil"/>
              <w:bottom w:val="single" w:sz="4" w:space="0" w:color="auto"/>
              <w:right w:val="single" w:sz="4" w:space="0" w:color="auto"/>
            </w:tcBorders>
            <w:shd w:val="clear" w:color="auto" w:fill="auto"/>
            <w:noWrap/>
            <w:vAlign w:val="center"/>
            <w:hideMark/>
          </w:tcPr>
          <w:p w14:paraId="42976F42" w14:textId="77777777" w:rsidR="00AB3372" w:rsidRPr="00AB3372" w:rsidRDefault="00AB3372" w:rsidP="00AB3372">
            <w:pPr>
              <w:spacing w:after="0" w:line="240" w:lineRule="auto"/>
              <w:jc w:val="center"/>
              <w:rPr>
                <w:rFonts w:ascii="Arial" w:eastAsia="Times New Roman" w:hAnsi="Arial" w:cs="Arial"/>
                <w:color w:val="000000"/>
                <w:sz w:val="20"/>
                <w:szCs w:val="20"/>
                <w:lang w:eastAsia="en-GB"/>
              </w:rPr>
            </w:pPr>
            <w:r w:rsidRPr="00AB3372">
              <w:rPr>
                <w:rFonts w:ascii="Arial" w:eastAsia="Times New Roman" w:hAnsi="Arial" w:cs="Arial"/>
                <w:color w:val="000000"/>
                <w:sz w:val="20"/>
                <w:szCs w:val="20"/>
                <w:lang w:eastAsia="en-GB"/>
              </w:rPr>
              <w:t>500.00</w:t>
            </w:r>
          </w:p>
        </w:tc>
        <w:tc>
          <w:tcPr>
            <w:tcW w:w="1331" w:type="dxa"/>
            <w:tcBorders>
              <w:top w:val="nil"/>
              <w:left w:val="nil"/>
              <w:bottom w:val="single" w:sz="4" w:space="0" w:color="auto"/>
              <w:right w:val="single" w:sz="4" w:space="0" w:color="auto"/>
            </w:tcBorders>
            <w:shd w:val="clear" w:color="auto" w:fill="auto"/>
            <w:noWrap/>
            <w:vAlign w:val="center"/>
            <w:hideMark/>
          </w:tcPr>
          <w:p w14:paraId="469405E0" w14:textId="77777777" w:rsidR="00AB3372" w:rsidRPr="00AB3372" w:rsidRDefault="00AB3372" w:rsidP="00AB3372">
            <w:pPr>
              <w:spacing w:after="0" w:line="240" w:lineRule="auto"/>
              <w:jc w:val="center"/>
              <w:rPr>
                <w:rFonts w:ascii="Arial" w:eastAsia="Times New Roman" w:hAnsi="Arial" w:cs="Arial"/>
                <w:color w:val="000000"/>
                <w:sz w:val="20"/>
                <w:szCs w:val="20"/>
                <w:lang w:eastAsia="en-GB"/>
              </w:rPr>
            </w:pPr>
            <w:r w:rsidRPr="00AB3372">
              <w:rPr>
                <w:rFonts w:ascii="Arial" w:eastAsia="Times New Roman" w:hAnsi="Arial" w:cs="Arial"/>
                <w:color w:val="000000"/>
                <w:sz w:val="20"/>
                <w:szCs w:val="20"/>
                <w:lang w:eastAsia="en-GB"/>
              </w:rPr>
              <w:t>45,500.00</w:t>
            </w:r>
          </w:p>
        </w:tc>
        <w:tc>
          <w:tcPr>
            <w:tcW w:w="2048" w:type="dxa"/>
            <w:tcBorders>
              <w:top w:val="nil"/>
              <w:left w:val="nil"/>
              <w:bottom w:val="single" w:sz="4" w:space="0" w:color="auto"/>
              <w:right w:val="single" w:sz="4" w:space="0" w:color="auto"/>
            </w:tcBorders>
            <w:shd w:val="clear" w:color="auto" w:fill="auto"/>
            <w:noWrap/>
            <w:vAlign w:val="center"/>
            <w:hideMark/>
          </w:tcPr>
          <w:p w14:paraId="37B2467B" w14:textId="77777777" w:rsidR="00AB3372" w:rsidRPr="00AB3372" w:rsidRDefault="00AB3372" w:rsidP="00AB3372">
            <w:pPr>
              <w:spacing w:after="0" w:line="240" w:lineRule="auto"/>
              <w:jc w:val="center"/>
              <w:rPr>
                <w:rFonts w:ascii="Arial" w:eastAsia="Times New Roman" w:hAnsi="Arial" w:cs="Arial"/>
                <w:color w:val="000000"/>
                <w:sz w:val="20"/>
                <w:szCs w:val="20"/>
                <w:lang w:eastAsia="en-GB"/>
              </w:rPr>
            </w:pPr>
            <w:r w:rsidRPr="00AB3372">
              <w:rPr>
                <w:rFonts w:ascii="Arial" w:eastAsia="Times New Roman" w:hAnsi="Arial" w:cs="Arial"/>
                <w:color w:val="000000"/>
                <w:sz w:val="20"/>
                <w:szCs w:val="20"/>
                <w:lang w:eastAsia="en-GB"/>
              </w:rPr>
              <w:t>122,900.00</w:t>
            </w:r>
          </w:p>
        </w:tc>
        <w:tc>
          <w:tcPr>
            <w:tcW w:w="1207" w:type="dxa"/>
            <w:tcBorders>
              <w:top w:val="nil"/>
              <w:left w:val="nil"/>
              <w:bottom w:val="single" w:sz="4" w:space="0" w:color="auto"/>
              <w:right w:val="single" w:sz="4" w:space="0" w:color="auto"/>
            </w:tcBorders>
            <w:shd w:val="clear" w:color="auto" w:fill="auto"/>
            <w:noWrap/>
            <w:vAlign w:val="center"/>
            <w:hideMark/>
          </w:tcPr>
          <w:p w14:paraId="4D46A9EF" w14:textId="77777777" w:rsidR="00AB3372" w:rsidRPr="00AB3372" w:rsidRDefault="00AB3372" w:rsidP="00AB3372">
            <w:pPr>
              <w:spacing w:after="0" w:line="240" w:lineRule="auto"/>
              <w:jc w:val="center"/>
              <w:rPr>
                <w:rFonts w:ascii="Arial" w:eastAsia="Times New Roman" w:hAnsi="Arial" w:cs="Arial"/>
                <w:color w:val="000000"/>
                <w:sz w:val="20"/>
                <w:szCs w:val="20"/>
                <w:lang w:eastAsia="en-GB"/>
              </w:rPr>
            </w:pPr>
            <w:r w:rsidRPr="00AB3372">
              <w:rPr>
                <w:rFonts w:ascii="Arial" w:eastAsia="Times New Roman" w:hAnsi="Arial" w:cs="Arial"/>
                <w:color w:val="000000"/>
                <w:sz w:val="20"/>
                <w:szCs w:val="20"/>
                <w:lang w:eastAsia="en-GB"/>
              </w:rPr>
              <w:t>6,000.00</w:t>
            </w:r>
          </w:p>
        </w:tc>
        <w:tc>
          <w:tcPr>
            <w:tcW w:w="1207" w:type="dxa"/>
            <w:tcBorders>
              <w:top w:val="nil"/>
              <w:left w:val="nil"/>
              <w:bottom w:val="single" w:sz="4" w:space="0" w:color="auto"/>
              <w:right w:val="single" w:sz="4" w:space="0" w:color="auto"/>
            </w:tcBorders>
            <w:shd w:val="clear" w:color="auto" w:fill="auto"/>
            <w:noWrap/>
            <w:vAlign w:val="center"/>
            <w:hideMark/>
          </w:tcPr>
          <w:p w14:paraId="2AF21A14" w14:textId="77777777" w:rsidR="00AB3372" w:rsidRPr="00AB3372" w:rsidRDefault="00AB3372" w:rsidP="00AB3372">
            <w:pPr>
              <w:spacing w:after="0" w:line="240" w:lineRule="auto"/>
              <w:jc w:val="center"/>
              <w:rPr>
                <w:rFonts w:ascii="Arial" w:eastAsia="Times New Roman" w:hAnsi="Arial" w:cs="Arial"/>
                <w:color w:val="000000"/>
                <w:sz w:val="20"/>
                <w:szCs w:val="20"/>
                <w:lang w:eastAsia="en-GB"/>
              </w:rPr>
            </w:pPr>
            <w:r w:rsidRPr="00AB3372">
              <w:rPr>
                <w:rFonts w:ascii="Arial" w:eastAsia="Times New Roman" w:hAnsi="Arial" w:cs="Arial"/>
                <w:color w:val="000000"/>
                <w:sz w:val="20"/>
                <w:szCs w:val="20"/>
                <w:lang w:eastAsia="en-GB"/>
              </w:rPr>
              <w:t>5,500.00</w:t>
            </w:r>
          </w:p>
        </w:tc>
        <w:tc>
          <w:tcPr>
            <w:tcW w:w="1331" w:type="dxa"/>
            <w:tcBorders>
              <w:top w:val="nil"/>
              <w:left w:val="nil"/>
              <w:bottom w:val="single" w:sz="4" w:space="0" w:color="auto"/>
              <w:right w:val="single" w:sz="4" w:space="0" w:color="auto"/>
            </w:tcBorders>
            <w:shd w:val="clear" w:color="auto" w:fill="auto"/>
            <w:noWrap/>
            <w:vAlign w:val="center"/>
            <w:hideMark/>
          </w:tcPr>
          <w:p w14:paraId="24DF4C75" w14:textId="77777777" w:rsidR="00AB3372" w:rsidRPr="00AB3372" w:rsidRDefault="00AB3372" w:rsidP="00AB3372">
            <w:pPr>
              <w:spacing w:after="0" w:line="240" w:lineRule="auto"/>
              <w:jc w:val="center"/>
              <w:rPr>
                <w:rFonts w:ascii="Arial" w:eastAsia="Times New Roman" w:hAnsi="Arial" w:cs="Arial"/>
                <w:color w:val="000000"/>
                <w:sz w:val="20"/>
                <w:szCs w:val="20"/>
                <w:lang w:eastAsia="en-GB"/>
              </w:rPr>
            </w:pPr>
            <w:r w:rsidRPr="00AB3372">
              <w:rPr>
                <w:rFonts w:ascii="Arial" w:eastAsia="Times New Roman" w:hAnsi="Arial" w:cs="Arial"/>
                <w:color w:val="000000"/>
                <w:sz w:val="20"/>
                <w:szCs w:val="20"/>
                <w:lang w:eastAsia="en-GB"/>
              </w:rPr>
              <w:t>179,900.00</w:t>
            </w:r>
          </w:p>
        </w:tc>
      </w:tr>
      <w:tr w:rsidR="00AB3372" w:rsidRPr="005C7EE0" w14:paraId="29D8EBD1" w14:textId="77777777" w:rsidTr="005C7EE0">
        <w:trPr>
          <w:trHeight w:val="54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4B1E61A" w14:textId="342CABF4" w:rsidR="00AB3372" w:rsidRPr="00AB3372" w:rsidRDefault="00AB3372" w:rsidP="00AB3372">
            <w:pPr>
              <w:spacing w:after="0" w:line="240" w:lineRule="auto"/>
              <w:rPr>
                <w:rFonts w:ascii="Arial" w:eastAsia="Times New Roman" w:hAnsi="Arial" w:cs="Arial"/>
                <w:color w:val="000000"/>
                <w:sz w:val="20"/>
                <w:szCs w:val="20"/>
                <w:lang w:eastAsia="en-GB"/>
              </w:rPr>
            </w:pPr>
            <w:r w:rsidRPr="00AB3372">
              <w:rPr>
                <w:rFonts w:ascii="Arial" w:eastAsia="Times New Roman" w:hAnsi="Arial" w:cs="Arial"/>
                <w:color w:val="000000"/>
                <w:sz w:val="20"/>
                <w:szCs w:val="20"/>
                <w:lang w:eastAsia="en-GB"/>
              </w:rPr>
              <w:t xml:space="preserve">Spring  </w:t>
            </w:r>
          </w:p>
        </w:tc>
        <w:tc>
          <w:tcPr>
            <w:tcW w:w="626" w:type="dxa"/>
            <w:tcBorders>
              <w:top w:val="nil"/>
              <w:left w:val="nil"/>
              <w:bottom w:val="single" w:sz="4" w:space="0" w:color="auto"/>
              <w:right w:val="single" w:sz="4" w:space="0" w:color="auto"/>
            </w:tcBorders>
            <w:shd w:val="clear" w:color="auto" w:fill="auto"/>
            <w:noWrap/>
            <w:vAlign w:val="center"/>
            <w:hideMark/>
          </w:tcPr>
          <w:p w14:paraId="67D56EC6" w14:textId="77777777" w:rsidR="00AB3372" w:rsidRPr="00AB3372" w:rsidRDefault="00AB3372" w:rsidP="00AB3372">
            <w:pPr>
              <w:spacing w:after="0" w:line="240" w:lineRule="auto"/>
              <w:jc w:val="center"/>
              <w:rPr>
                <w:rFonts w:ascii="Arial" w:eastAsia="Times New Roman" w:hAnsi="Arial" w:cs="Arial"/>
                <w:color w:val="000000"/>
                <w:sz w:val="20"/>
                <w:szCs w:val="20"/>
                <w:lang w:eastAsia="en-GB"/>
              </w:rPr>
            </w:pPr>
            <w:r w:rsidRPr="00AB3372">
              <w:rPr>
                <w:rFonts w:ascii="Arial" w:eastAsia="Times New Roman" w:hAnsi="Arial" w:cs="Arial"/>
                <w:color w:val="000000"/>
                <w:sz w:val="20"/>
                <w:szCs w:val="20"/>
                <w:lang w:eastAsia="en-GB"/>
              </w:rPr>
              <w:t>700.00</w:t>
            </w:r>
          </w:p>
        </w:tc>
        <w:tc>
          <w:tcPr>
            <w:tcW w:w="1331" w:type="dxa"/>
            <w:tcBorders>
              <w:top w:val="nil"/>
              <w:left w:val="nil"/>
              <w:bottom w:val="single" w:sz="4" w:space="0" w:color="auto"/>
              <w:right w:val="single" w:sz="4" w:space="0" w:color="auto"/>
            </w:tcBorders>
            <w:shd w:val="clear" w:color="auto" w:fill="auto"/>
            <w:noWrap/>
            <w:vAlign w:val="center"/>
            <w:hideMark/>
          </w:tcPr>
          <w:p w14:paraId="0207A189" w14:textId="77777777" w:rsidR="00AB3372" w:rsidRPr="00AB3372" w:rsidRDefault="00AB3372" w:rsidP="00AB3372">
            <w:pPr>
              <w:spacing w:after="0" w:line="240" w:lineRule="auto"/>
              <w:jc w:val="center"/>
              <w:rPr>
                <w:rFonts w:ascii="Arial" w:eastAsia="Times New Roman" w:hAnsi="Arial" w:cs="Arial"/>
                <w:color w:val="000000"/>
                <w:sz w:val="20"/>
                <w:szCs w:val="20"/>
                <w:lang w:eastAsia="en-GB"/>
              </w:rPr>
            </w:pPr>
            <w:r w:rsidRPr="00AB3372">
              <w:rPr>
                <w:rFonts w:ascii="Arial" w:eastAsia="Times New Roman" w:hAnsi="Arial" w:cs="Arial"/>
                <w:color w:val="000000"/>
                <w:sz w:val="20"/>
                <w:szCs w:val="20"/>
                <w:lang w:eastAsia="en-GB"/>
              </w:rPr>
              <w:t>68,900.00</w:t>
            </w:r>
          </w:p>
        </w:tc>
        <w:tc>
          <w:tcPr>
            <w:tcW w:w="2048" w:type="dxa"/>
            <w:tcBorders>
              <w:top w:val="nil"/>
              <w:left w:val="nil"/>
              <w:bottom w:val="single" w:sz="4" w:space="0" w:color="auto"/>
              <w:right w:val="single" w:sz="4" w:space="0" w:color="auto"/>
            </w:tcBorders>
            <w:shd w:val="clear" w:color="auto" w:fill="auto"/>
            <w:noWrap/>
            <w:vAlign w:val="center"/>
            <w:hideMark/>
          </w:tcPr>
          <w:p w14:paraId="79CCC50E" w14:textId="77777777" w:rsidR="00AB3372" w:rsidRPr="00AB3372" w:rsidRDefault="00AB3372" w:rsidP="00AB3372">
            <w:pPr>
              <w:spacing w:after="0" w:line="240" w:lineRule="auto"/>
              <w:jc w:val="center"/>
              <w:rPr>
                <w:rFonts w:ascii="Arial" w:eastAsia="Times New Roman" w:hAnsi="Arial" w:cs="Arial"/>
                <w:color w:val="000000"/>
                <w:sz w:val="20"/>
                <w:szCs w:val="20"/>
                <w:lang w:eastAsia="en-GB"/>
              </w:rPr>
            </w:pPr>
            <w:r w:rsidRPr="00AB3372">
              <w:rPr>
                <w:rFonts w:ascii="Arial" w:eastAsia="Times New Roman" w:hAnsi="Arial" w:cs="Arial"/>
                <w:color w:val="000000"/>
                <w:sz w:val="20"/>
                <w:szCs w:val="20"/>
                <w:lang w:eastAsia="en-GB"/>
              </w:rPr>
              <w:t>187,950.00</w:t>
            </w:r>
          </w:p>
        </w:tc>
        <w:tc>
          <w:tcPr>
            <w:tcW w:w="1207" w:type="dxa"/>
            <w:tcBorders>
              <w:top w:val="nil"/>
              <w:left w:val="nil"/>
              <w:bottom w:val="single" w:sz="4" w:space="0" w:color="auto"/>
              <w:right w:val="single" w:sz="4" w:space="0" w:color="auto"/>
            </w:tcBorders>
            <w:shd w:val="clear" w:color="auto" w:fill="auto"/>
            <w:noWrap/>
            <w:vAlign w:val="center"/>
            <w:hideMark/>
          </w:tcPr>
          <w:p w14:paraId="3FB0A472" w14:textId="77777777" w:rsidR="00AB3372" w:rsidRPr="00AB3372" w:rsidRDefault="00AB3372" w:rsidP="00AB3372">
            <w:pPr>
              <w:spacing w:after="0" w:line="240" w:lineRule="auto"/>
              <w:jc w:val="center"/>
              <w:rPr>
                <w:rFonts w:ascii="Arial" w:eastAsia="Times New Roman" w:hAnsi="Arial" w:cs="Arial"/>
                <w:color w:val="000000"/>
                <w:sz w:val="20"/>
                <w:szCs w:val="20"/>
                <w:lang w:eastAsia="en-GB"/>
              </w:rPr>
            </w:pPr>
            <w:r w:rsidRPr="00AB3372">
              <w:rPr>
                <w:rFonts w:ascii="Arial" w:eastAsia="Times New Roman" w:hAnsi="Arial" w:cs="Arial"/>
                <w:color w:val="000000"/>
                <w:sz w:val="20"/>
                <w:szCs w:val="20"/>
                <w:lang w:eastAsia="en-GB"/>
              </w:rPr>
              <w:t>7,700.00</w:t>
            </w:r>
          </w:p>
        </w:tc>
        <w:tc>
          <w:tcPr>
            <w:tcW w:w="1207" w:type="dxa"/>
            <w:tcBorders>
              <w:top w:val="nil"/>
              <w:left w:val="nil"/>
              <w:bottom w:val="single" w:sz="4" w:space="0" w:color="auto"/>
              <w:right w:val="single" w:sz="4" w:space="0" w:color="auto"/>
            </w:tcBorders>
            <w:shd w:val="clear" w:color="auto" w:fill="auto"/>
            <w:noWrap/>
            <w:vAlign w:val="center"/>
            <w:hideMark/>
          </w:tcPr>
          <w:p w14:paraId="76A18BA4" w14:textId="77777777" w:rsidR="00AB3372" w:rsidRPr="00AB3372" w:rsidRDefault="00AB3372" w:rsidP="00AB3372">
            <w:pPr>
              <w:spacing w:after="0" w:line="240" w:lineRule="auto"/>
              <w:jc w:val="center"/>
              <w:rPr>
                <w:rFonts w:ascii="Arial" w:eastAsia="Times New Roman" w:hAnsi="Arial" w:cs="Arial"/>
                <w:color w:val="000000"/>
                <w:sz w:val="20"/>
                <w:szCs w:val="20"/>
                <w:lang w:eastAsia="en-GB"/>
              </w:rPr>
            </w:pPr>
            <w:r w:rsidRPr="00AB3372">
              <w:rPr>
                <w:rFonts w:ascii="Arial" w:eastAsia="Times New Roman" w:hAnsi="Arial" w:cs="Arial"/>
                <w:color w:val="000000"/>
                <w:sz w:val="20"/>
                <w:szCs w:val="20"/>
                <w:lang w:eastAsia="en-GB"/>
              </w:rPr>
              <w:t>7,700.00</w:t>
            </w:r>
          </w:p>
        </w:tc>
        <w:tc>
          <w:tcPr>
            <w:tcW w:w="1331" w:type="dxa"/>
            <w:tcBorders>
              <w:top w:val="nil"/>
              <w:left w:val="nil"/>
              <w:bottom w:val="single" w:sz="4" w:space="0" w:color="auto"/>
              <w:right w:val="single" w:sz="4" w:space="0" w:color="auto"/>
            </w:tcBorders>
            <w:shd w:val="clear" w:color="auto" w:fill="auto"/>
            <w:noWrap/>
            <w:vAlign w:val="center"/>
            <w:hideMark/>
          </w:tcPr>
          <w:p w14:paraId="2E7717CD" w14:textId="77777777" w:rsidR="00AB3372" w:rsidRPr="00AB3372" w:rsidRDefault="00AB3372" w:rsidP="00AB3372">
            <w:pPr>
              <w:spacing w:after="0" w:line="240" w:lineRule="auto"/>
              <w:jc w:val="center"/>
              <w:rPr>
                <w:rFonts w:ascii="Arial" w:eastAsia="Times New Roman" w:hAnsi="Arial" w:cs="Arial"/>
                <w:color w:val="000000"/>
                <w:sz w:val="20"/>
                <w:szCs w:val="20"/>
                <w:lang w:eastAsia="en-GB"/>
              </w:rPr>
            </w:pPr>
            <w:r w:rsidRPr="00AB3372">
              <w:rPr>
                <w:rFonts w:ascii="Arial" w:eastAsia="Times New Roman" w:hAnsi="Arial" w:cs="Arial"/>
                <w:color w:val="000000"/>
                <w:sz w:val="20"/>
                <w:szCs w:val="20"/>
                <w:lang w:eastAsia="en-GB"/>
              </w:rPr>
              <w:t>272,250.00</w:t>
            </w:r>
          </w:p>
        </w:tc>
      </w:tr>
      <w:tr w:rsidR="00AB3372" w:rsidRPr="005C7EE0" w14:paraId="0423D611" w14:textId="77777777" w:rsidTr="005C7EE0">
        <w:trPr>
          <w:trHeight w:val="54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1DB6A53" w14:textId="77AC5B4E" w:rsidR="00AB3372" w:rsidRPr="00AB3372" w:rsidRDefault="00AB3372" w:rsidP="00AB3372">
            <w:pPr>
              <w:spacing w:after="0" w:line="240" w:lineRule="auto"/>
              <w:rPr>
                <w:rFonts w:ascii="Arial" w:eastAsia="Times New Roman" w:hAnsi="Arial" w:cs="Arial"/>
                <w:color w:val="000000"/>
                <w:sz w:val="20"/>
                <w:szCs w:val="20"/>
                <w:lang w:eastAsia="en-GB"/>
              </w:rPr>
            </w:pPr>
            <w:r w:rsidRPr="00AB3372">
              <w:rPr>
                <w:rFonts w:ascii="Arial" w:eastAsia="Times New Roman" w:hAnsi="Arial" w:cs="Arial"/>
                <w:color w:val="000000"/>
                <w:sz w:val="20"/>
                <w:szCs w:val="20"/>
                <w:lang w:eastAsia="en-GB"/>
              </w:rPr>
              <w:t xml:space="preserve">Summer </w:t>
            </w:r>
          </w:p>
        </w:tc>
        <w:tc>
          <w:tcPr>
            <w:tcW w:w="626" w:type="dxa"/>
            <w:tcBorders>
              <w:top w:val="nil"/>
              <w:left w:val="nil"/>
              <w:bottom w:val="single" w:sz="4" w:space="0" w:color="auto"/>
              <w:right w:val="single" w:sz="4" w:space="0" w:color="auto"/>
            </w:tcBorders>
            <w:shd w:val="clear" w:color="auto" w:fill="auto"/>
            <w:noWrap/>
            <w:vAlign w:val="center"/>
            <w:hideMark/>
          </w:tcPr>
          <w:p w14:paraId="598AAADF" w14:textId="77777777" w:rsidR="00AB3372" w:rsidRPr="00AB3372" w:rsidRDefault="00AB3372" w:rsidP="00AB3372">
            <w:pPr>
              <w:spacing w:after="0" w:line="240" w:lineRule="auto"/>
              <w:jc w:val="center"/>
              <w:rPr>
                <w:rFonts w:ascii="Arial" w:eastAsia="Times New Roman" w:hAnsi="Arial" w:cs="Arial"/>
                <w:color w:val="000000"/>
                <w:sz w:val="20"/>
                <w:szCs w:val="20"/>
                <w:lang w:eastAsia="en-GB"/>
              </w:rPr>
            </w:pPr>
            <w:r w:rsidRPr="00AB3372">
              <w:rPr>
                <w:rFonts w:ascii="Arial" w:eastAsia="Times New Roman" w:hAnsi="Arial" w:cs="Arial"/>
                <w:color w:val="000000"/>
                <w:sz w:val="20"/>
                <w:szCs w:val="20"/>
                <w:lang w:eastAsia="en-GB"/>
              </w:rPr>
              <w:t>500.00</w:t>
            </w:r>
          </w:p>
        </w:tc>
        <w:tc>
          <w:tcPr>
            <w:tcW w:w="1331" w:type="dxa"/>
            <w:tcBorders>
              <w:top w:val="nil"/>
              <w:left w:val="nil"/>
              <w:bottom w:val="single" w:sz="4" w:space="0" w:color="auto"/>
              <w:right w:val="single" w:sz="4" w:space="0" w:color="auto"/>
            </w:tcBorders>
            <w:shd w:val="clear" w:color="auto" w:fill="auto"/>
            <w:noWrap/>
            <w:vAlign w:val="center"/>
            <w:hideMark/>
          </w:tcPr>
          <w:p w14:paraId="37CA1A1C" w14:textId="77777777" w:rsidR="00AB3372" w:rsidRPr="00AB3372" w:rsidRDefault="00AB3372" w:rsidP="00AB3372">
            <w:pPr>
              <w:spacing w:after="0" w:line="240" w:lineRule="auto"/>
              <w:jc w:val="center"/>
              <w:rPr>
                <w:rFonts w:ascii="Arial" w:eastAsia="Times New Roman" w:hAnsi="Arial" w:cs="Arial"/>
                <w:color w:val="000000"/>
                <w:sz w:val="20"/>
                <w:szCs w:val="20"/>
                <w:lang w:eastAsia="en-GB"/>
              </w:rPr>
            </w:pPr>
            <w:r w:rsidRPr="00AB3372">
              <w:rPr>
                <w:rFonts w:ascii="Arial" w:eastAsia="Times New Roman" w:hAnsi="Arial" w:cs="Arial"/>
                <w:color w:val="000000"/>
                <w:sz w:val="20"/>
                <w:szCs w:val="20"/>
                <w:lang w:eastAsia="en-GB"/>
              </w:rPr>
              <w:t>50,799.03</w:t>
            </w:r>
          </w:p>
        </w:tc>
        <w:tc>
          <w:tcPr>
            <w:tcW w:w="2048" w:type="dxa"/>
            <w:tcBorders>
              <w:top w:val="nil"/>
              <w:left w:val="nil"/>
              <w:bottom w:val="single" w:sz="4" w:space="0" w:color="auto"/>
              <w:right w:val="single" w:sz="4" w:space="0" w:color="auto"/>
            </w:tcBorders>
            <w:shd w:val="clear" w:color="auto" w:fill="auto"/>
            <w:noWrap/>
            <w:vAlign w:val="center"/>
            <w:hideMark/>
          </w:tcPr>
          <w:p w14:paraId="5F5880A2" w14:textId="77777777" w:rsidR="00AB3372" w:rsidRPr="00AB3372" w:rsidRDefault="00AB3372" w:rsidP="00AB3372">
            <w:pPr>
              <w:spacing w:after="0" w:line="240" w:lineRule="auto"/>
              <w:jc w:val="center"/>
              <w:rPr>
                <w:rFonts w:ascii="Arial" w:eastAsia="Times New Roman" w:hAnsi="Arial" w:cs="Arial"/>
                <w:color w:val="000000"/>
                <w:sz w:val="20"/>
                <w:szCs w:val="20"/>
                <w:lang w:eastAsia="en-GB"/>
              </w:rPr>
            </w:pPr>
            <w:r w:rsidRPr="00AB3372">
              <w:rPr>
                <w:rFonts w:ascii="Arial" w:eastAsia="Times New Roman" w:hAnsi="Arial" w:cs="Arial"/>
                <w:color w:val="000000"/>
                <w:sz w:val="20"/>
                <w:szCs w:val="20"/>
                <w:lang w:eastAsia="en-GB"/>
              </w:rPr>
              <w:t>115,923.64</w:t>
            </w:r>
          </w:p>
        </w:tc>
        <w:tc>
          <w:tcPr>
            <w:tcW w:w="1207" w:type="dxa"/>
            <w:tcBorders>
              <w:top w:val="nil"/>
              <w:left w:val="nil"/>
              <w:bottom w:val="single" w:sz="4" w:space="0" w:color="auto"/>
              <w:right w:val="single" w:sz="4" w:space="0" w:color="auto"/>
            </w:tcBorders>
            <w:shd w:val="clear" w:color="auto" w:fill="auto"/>
            <w:noWrap/>
            <w:vAlign w:val="center"/>
            <w:hideMark/>
          </w:tcPr>
          <w:p w14:paraId="614BA63C" w14:textId="77777777" w:rsidR="00AB3372" w:rsidRPr="00AB3372" w:rsidRDefault="00AB3372" w:rsidP="00AB3372">
            <w:pPr>
              <w:spacing w:after="0" w:line="240" w:lineRule="auto"/>
              <w:jc w:val="center"/>
              <w:rPr>
                <w:rFonts w:ascii="Arial" w:eastAsia="Times New Roman" w:hAnsi="Arial" w:cs="Arial"/>
                <w:color w:val="000000"/>
                <w:sz w:val="20"/>
                <w:szCs w:val="20"/>
                <w:lang w:eastAsia="en-GB"/>
              </w:rPr>
            </w:pPr>
            <w:r w:rsidRPr="00AB3372">
              <w:rPr>
                <w:rFonts w:ascii="Arial" w:eastAsia="Times New Roman" w:hAnsi="Arial" w:cs="Arial"/>
                <w:color w:val="000000"/>
                <w:sz w:val="20"/>
                <w:szCs w:val="20"/>
                <w:lang w:eastAsia="en-GB"/>
              </w:rPr>
              <w:t>5,000.00</w:t>
            </w:r>
          </w:p>
        </w:tc>
        <w:tc>
          <w:tcPr>
            <w:tcW w:w="1207" w:type="dxa"/>
            <w:tcBorders>
              <w:top w:val="nil"/>
              <w:left w:val="nil"/>
              <w:bottom w:val="single" w:sz="4" w:space="0" w:color="auto"/>
              <w:right w:val="single" w:sz="4" w:space="0" w:color="auto"/>
            </w:tcBorders>
            <w:shd w:val="clear" w:color="auto" w:fill="auto"/>
            <w:noWrap/>
            <w:vAlign w:val="center"/>
            <w:hideMark/>
          </w:tcPr>
          <w:p w14:paraId="2E352E67" w14:textId="77777777" w:rsidR="00AB3372" w:rsidRPr="00AB3372" w:rsidRDefault="00AB3372" w:rsidP="00AB3372">
            <w:pPr>
              <w:spacing w:after="0" w:line="240" w:lineRule="auto"/>
              <w:jc w:val="center"/>
              <w:rPr>
                <w:rFonts w:ascii="Arial" w:eastAsia="Times New Roman" w:hAnsi="Arial" w:cs="Arial"/>
                <w:color w:val="000000"/>
                <w:sz w:val="20"/>
                <w:szCs w:val="20"/>
                <w:lang w:eastAsia="en-GB"/>
              </w:rPr>
            </w:pPr>
            <w:r w:rsidRPr="00AB3372">
              <w:rPr>
                <w:rFonts w:ascii="Arial" w:eastAsia="Times New Roman" w:hAnsi="Arial" w:cs="Arial"/>
                <w:color w:val="000000"/>
                <w:sz w:val="20"/>
                <w:szCs w:val="20"/>
                <w:lang w:eastAsia="en-GB"/>
              </w:rPr>
              <w:t>4,000.00</w:t>
            </w:r>
          </w:p>
        </w:tc>
        <w:tc>
          <w:tcPr>
            <w:tcW w:w="1331" w:type="dxa"/>
            <w:tcBorders>
              <w:top w:val="nil"/>
              <w:left w:val="nil"/>
              <w:bottom w:val="single" w:sz="4" w:space="0" w:color="auto"/>
              <w:right w:val="single" w:sz="4" w:space="0" w:color="auto"/>
            </w:tcBorders>
            <w:shd w:val="clear" w:color="auto" w:fill="auto"/>
            <w:noWrap/>
            <w:vAlign w:val="center"/>
            <w:hideMark/>
          </w:tcPr>
          <w:p w14:paraId="494200C1" w14:textId="77777777" w:rsidR="00AB3372" w:rsidRPr="00AB3372" w:rsidRDefault="00AB3372" w:rsidP="00AB3372">
            <w:pPr>
              <w:spacing w:after="0" w:line="240" w:lineRule="auto"/>
              <w:jc w:val="center"/>
              <w:rPr>
                <w:rFonts w:ascii="Arial" w:eastAsia="Times New Roman" w:hAnsi="Arial" w:cs="Arial"/>
                <w:color w:val="000000"/>
                <w:sz w:val="20"/>
                <w:szCs w:val="20"/>
                <w:lang w:eastAsia="en-GB"/>
              </w:rPr>
            </w:pPr>
            <w:r w:rsidRPr="00AB3372">
              <w:rPr>
                <w:rFonts w:ascii="Arial" w:eastAsia="Times New Roman" w:hAnsi="Arial" w:cs="Arial"/>
                <w:color w:val="000000"/>
                <w:sz w:val="20"/>
                <w:szCs w:val="20"/>
                <w:lang w:eastAsia="en-GB"/>
              </w:rPr>
              <w:t>175,722.67</w:t>
            </w:r>
          </w:p>
        </w:tc>
      </w:tr>
      <w:tr w:rsidR="005C7EE0" w:rsidRPr="005C7EE0" w14:paraId="531FF0E3" w14:textId="77777777" w:rsidTr="005C7EE0">
        <w:trPr>
          <w:trHeight w:val="540"/>
        </w:trPr>
        <w:tc>
          <w:tcPr>
            <w:tcW w:w="19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7F781" w14:textId="77777777" w:rsidR="00AB3372" w:rsidRPr="00AB3372" w:rsidRDefault="00AB3372" w:rsidP="00AB3372">
            <w:pPr>
              <w:spacing w:after="0" w:line="240" w:lineRule="auto"/>
              <w:jc w:val="right"/>
              <w:rPr>
                <w:rFonts w:ascii="Arial" w:eastAsia="Times New Roman" w:hAnsi="Arial" w:cs="Arial"/>
                <w:color w:val="000000"/>
                <w:sz w:val="20"/>
                <w:szCs w:val="20"/>
                <w:lang w:eastAsia="en-GB"/>
              </w:rPr>
            </w:pPr>
            <w:r w:rsidRPr="00AB3372">
              <w:rPr>
                <w:rFonts w:ascii="Arial" w:eastAsia="Times New Roman" w:hAnsi="Arial" w:cs="Arial"/>
                <w:color w:val="000000"/>
                <w:sz w:val="20"/>
                <w:szCs w:val="20"/>
                <w:lang w:eastAsia="en-GB"/>
              </w:rPr>
              <w:t>Total</w:t>
            </w:r>
          </w:p>
        </w:tc>
        <w:tc>
          <w:tcPr>
            <w:tcW w:w="1331" w:type="dxa"/>
            <w:tcBorders>
              <w:top w:val="nil"/>
              <w:left w:val="nil"/>
              <w:bottom w:val="single" w:sz="4" w:space="0" w:color="auto"/>
              <w:right w:val="single" w:sz="4" w:space="0" w:color="auto"/>
            </w:tcBorders>
            <w:shd w:val="clear" w:color="auto" w:fill="auto"/>
            <w:noWrap/>
            <w:vAlign w:val="bottom"/>
            <w:hideMark/>
          </w:tcPr>
          <w:p w14:paraId="113F0BF3" w14:textId="77777777" w:rsidR="00AB3372" w:rsidRPr="00AB3372" w:rsidRDefault="00AB3372" w:rsidP="00AB3372">
            <w:pPr>
              <w:spacing w:after="0" w:line="240" w:lineRule="auto"/>
              <w:jc w:val="right"/>
              <w:rPr>
                <w:rFonts w:ascii="Arial" w:eastAsia="Times New Roman" w:hAnsi="Arial" w:cs="Arial"/>
                <w:color w:val="000000"/>
                <w:sz w:val="20"/>
                <w:szCs w:val="20"/>
                <w:lang w:eastAsia="en-GB"/>
              </w:rPr>
            </w:pPr>
            <w:r w:rsidRPr="00AB3372">
              <w:rPr>
                <w:rFonts w:ascii="Arial" w:eastAsia="Times New Roman" w:hAnsi="Arial" w:cs="Arial"/>
                <w:color w:val="000000"/>
                <w:sz w:val="20"/>
                <w:szCs w:val="20"/>
                <w:lang w:eastAsia="en-GB"/>
              </w:rPr>
              <w:t>165,199.03</w:t>
            </w:r>
          </w:p>
        </w:tc>
        <w:tc>
          <w:tcPr>
            <w:tcW w:w="2048" w:type="dxa"/>
            <w:tcBorders>
              <w:top w:val="nil"/>
              <w:left w:val="nil"/>
              <w:bottom w:val="single" w:sz="4" w:space="0" w:color="auto"/>
              <w:right w:val="single" w:sz="4" w:space="0" w:color="auto"/>
            </w:tcBorders>
            <w:shd w:val="clear" w:color="auto" w:fill="auto"/>
            <w:noWrap/>
            <w:vAlign w:val="bottom"/>
            <w:hideMark/>
          </w:tcPr>
          <w:p w14:paraId="3ABA14F6" w14:textId="77777777" w:rsidR="00AB3372" w:rsidRPr="00AB3372" w:rsidRDefault="00AB3372" w:rsidP="00AB3372">
            <w:pPr>
              <w:spacing w:after="0" w:line="240" w:lineRule="auto"/>
              <w:jc w:val="right"/>
              <w:rPr>
                <w:rFonts w:ascii="Arial" w:eastAsia="Times New Roman" w:hAnsi="Arial" w:cs="Arial"/>
                <w:color w:val="000000"/>
                <w:sz w:val="20"/>
                <w:szCs w:val="20"/>
                <w:lang w:eastAsia="en-GB"/>
              </w:rPr>
            </w:pPr>
            <w:r w:rsidRPr="00AB3372">
              <w:rPr>
                <w:rFonts w:ascii="Arial" w:eastAsia="Times New Roman" w:hAnsi="Arial" w:cs="Arial"/>
                <w:color w:val="000000"/>
                <w:sz w:val="20"/>
                <w:szCs w:val="20"/>
                <w:lang w:eastAsia="en-GB"/>
              </w:rPr>
              <w:t>426,773.64</w:t>
            </w:r>
          </w:p>
        </w:tc>
        <w:tc>
          <w:tcPr>
            <w:tcW w:w="1207" w:type="dxa"/>
            <w:tcBorders>
              <w:top w:val="nil"/>
              <w:left w:val="nil"/>
              <w:bottom w:val="single" w:sz="4" w:space="0" w:color="auto"/>
              <w:right w:val="single" w:sz="4" w:space="0" w:color="auto"/>
            </w:tcBorders>
            <w:shd w:val="clear" w:color="auto" w:fill="auto"/>
            <w:noWrap/>
            <w:vAlign w:val="bottom"/>
            <w:hideMark/>
          </w:tcPr>
          <w:p w14:paraId="0FC2F73D" w14:textId="77777777" w:rsidR="00AB3372" w:rsidRPr="00AB3372" w:rsidRDefault="00AB3372" w:rsidP="00AB3372">
            <w:pPr>
              <w:spacing w:after="0" w:line="240" w:lineRule="auto"/>
              <w:jc w:val="right"/>
              <w:rPr>
                <w:rFonts w:ascii="Arial" w:eastAsia="Times New Roman" w:hAnsi="Arial" w:cs="Arial"/>
                <w:color w:val="000000"/>
                <w:sz w:val="20"/>
                <w:szCs w:val="20"/>
                <w:lang w:eastAsia="en-GB"/>
              </w:rPr>
            </w:pPr>
            <w:r w:rsidRPr="00AB3372">
              <w:rPr>
                <w:rFonts w:ascii="Arial" w:eastAsia="Times New Roman" w:hAnsi="Arial" w:cs="Arial"/>
                <w:color w:val="000000"/>
                <w:sz w:val="20"/>
                <w:szCs w:val="20"/>
                <w:lang w:eastAsia="en-GB"/>
              </w:rPr>
              <w:t>18,700.00</w:t>
            </w:r>
          </w:p>
        </w:tc>
        <w:tc>
          <w:tcPr>
            <w:tcW w:w="1207" w:type="dxa"/>
            <w:tcBorders>
              <w:top w:val="nil"/>
              <w:left w:val="nil"/>
              <w:bottom w:val="single" w:sz="4" w:space="0" w:color="auto"/>
              <w:right w:val="single" w:sz="4" w:space="0" w:color="auto"/>
            </w:tcBorders>
            <w:shd w:val="clear" w:color="auto" w:fill="auto"/>
            <w:noWrap/>
            <w:vAlign w:val="bottom"/>
            <w:hideMark/>
          </w:tcPr>
          <w:p w14:paraId="459398C8" w14:textId="77777777" w:rsidR="00AB3372" w:rsidRPr="00AB3372" w:rsidRDefault="00AB3372" w:rsidP="00AB3372">
            <w:pPr>
              <w:spacing w:after="0" w:line="240" w:lineRule="auto"/>
              <w:jc w:val="center"/>
              <w:rPr>
                <w:rFonts w:ascii="Arial" w:eastAsia="Times New Roman" w:hAnsi="Arial" w:cs="Arial"/>
                <w:color w:val="000000"/>
                <w:sz w:val="20"/>
                <w:szCs w:val="20"/>
                <w:lang w:eastAsia="en-GB"/>
              </w:rPr>
            </w:pPr>
            <w:r w:rsidRPr="00AB3372">
              <w:rPr>
                <w:rFonts w:ascii="Arial" w:eastAsia="Times New Roman" w:hAnsi="Arial" w:cs="Arial"/>
                <w:color w:val="000000"/>
                <w:sz w:val="20"/>
                <w:szCs w:val="20"/>
                <w:lang w:eastAsia="en-GB"/>
              </w:rPr>
              <w:t>17,200.00</w:t>
            </w:r>
          </w:p>
        </w:tc>
        <w:tc>
          <w:tcPr>
            <w:tcW w:w="1331" w:type="dxa"/>
            <w:tcBorders>
              <w:top w:val="nil"/>
              <w:left w:val="nil"/>
              <w:bottom w:val="single" w:sz="4" w:space="0" w:color="auto"/>
              <w:right w:val="single" w:sz="4" w:space="0" w:color="auto"/>
            </w:tcBorders>
            <w:shd w:val="clear" w:color="auto" w:fill="auto"/>
            <w:noWrap/>
            <w:vAlign w:val="bottom"/>
            <w:hideMark/>
          </w:tcPr>
          <w:p w14:paraId="4A58FE48" w14:textId="77777777" w:rsidR="00AB3372" w:rsidRPr="00AB3372" w:rsidRDefault="00AB3372" w:rsidP="00AB3372">
            <w:pPr>
              <w:spacing w:after="0" w:line="240" w:lineRule="auto"/>
              <w:jc w:val="center"/>
              <w:rPr>
                <w:rFonts w:ascii="Arial" w:eastAsia="Times New Roman" w:hAnsi="Arial" w:cs="Arial"/>
                <w:color w:val="000000"/>
                <w:sz w:val="20"/>
                <w:szCs w:val="20"/>
                <w:lang w:eastAsia="en-GB"/>
              </w:rPr>
            </w:pPr>
            <w:r w:rsidRPr="00AB3372">
              <w:rPr>
                <w:rFonts w:ascii="Arial" w:eastAsia="Times New Roman" w:hAnsi="Arial" w:cs="Arial"/>
                <w:color w:val="000000"/>
                <w:sz w:val="20"/>
                <w:szCs w:val="20"/>
                <w:lang w:eastAsia="en-GB"/>
              </w:rPr>
              <w:t>627,872.67</w:t>
            </w:r>
          </w:p>
        </w:tc>
      </w:tr>
    </w:tbl>
    <w:p w14:paraId="2A4BD251" w14:textId="6569FEFA" w:rsidR="00AB3372" w:rsidRPr="0081195A" w:rsidRDefault="005C7EE0" w:rsidP="00D25792">
      <w:pPr>
        <w:rPr>
          <w:rFonts w:ascii="Arial" w:hAnsi="Arial" w:cs="Arial"/>
          <w:sz w:val="24"/>
          <w:szCs w:val="24"/>
        </w:rPr>
      </w:pPr>
      <w:r w:rsidRPr="0081195A">
        <w:rPr>
          <w:rFonts w:ascii="Arial" w:hAnsi="Arial" w:cs="Arial"/>
          <w:sz w:val="24"/>
          <w:szCs w:val="24"/>
        </w:rPr>
        <w:t>Payments made 2019/20</w:t>
      </w:r>
    </w:p>
    <w:p w14:paraId="08888371" w14:textId="77777777" w:rsidR="000E4EA2" w:rsidRPr="005C7EE0" w:rsidRDefault="000E4EA2" w:rsidP="00D25792">
      <w:pPr>
        <w:rPr>
          <w:rFonts w:ascii="Arial" w:hAnsi="Arial" w:cs="Arial"/>
          <w:sz w:val="20"/>
          <w:szCs w:val="20"/>
        </w:rPr>
      </w:pPr>
    </w:p>
    <w:p w14:paraId="32F38CD9" w14:textId="0518130F" w:rsidR="00F02E00" w:rsidRPr="005C7EE0" w:rsidRDefault="005C7EE0" w:rsidP="00D25792">
      <w:pPr>
        <w:rPr>
          <w:rFonts w:ascii="Arial" w:hAnsi="Arial" w:cs="Arial"/>
          <w:b/>
          <w:bCs/>
          <w:sz w:val="24"/>
          <w:szCs w:val="24"/>
        </w:rPr>
      </w:pPr>
      <w:r w:rsidRPr="005C7EE0">
        <w:rPr>
          <w:rFonts w:ascii="Arial" w:hAnsi="Arial" w:cs="Arial"/>
          <w:b/>
          <w:bCs/>
          <w:sz w:val="24"/>
          <w:szCs w:val="24"/>
        </w:rPr>
        <w:t>Development and Priorit</w:t>
      </w:r>
      <w:r>
        <w:rPr>
          <w:rFonts w:ascii="Arial" w:hAnsi="Arial" w:cs="Arial"/>
          <w:b/>
          <w:bCs/>
          <w:sz w:val="24"/>
          <w:szCs w:val="24"/>
        </w:rPr>
        <w:t>ies</w:t>
      </w:r>
    </w:p>
    <w:p w14:paraId="64204457" w14:textId="2D2C9B54" w:rsidR="00A07423" w:rsidRDefault="00A07423" w:rsidP="0087758C">
      <w:pPr>
        <w:rPr>
          <w:rFonts w:ascii="Arial" w:hAnsi="Arial" w:cs="Arial"/>
          <w:sz w:val="24"/>
          <w:szCs w:val="24"/>
        </w:rPr>
      </w:pPr>
      <w:r>
        <w:rPr>
          <w:rFonts w:ascii="Arial" w:hAnsi="Arial" w:cs="Arial"/>
          <w:sz w:val="24"/>
          <w:szCs w:val="24"/>
        </w:rPr>
        <w:t>In July 2020 an internal LA review of the Virtual School was initiated This work will</w:t>
      </w:r>
      <w:r w:rsidR="0087758C">
        <w:rPr>
          <w:rFonts w:ascii="Arial" w:hAnsi="Arial" w:cs="Arial"/>
          <w:sz w:val="24"/>
          <w:szCs w:val="24"/>
        </w:rPr>
        <w:t xml:space="preserve"> be completed by November 2020 informing future developments and priorities within the Virtual School.</w:t>
      </w:r>
    </w:p>
    <w:p w14:paraId="234FA941" w14:textId="10FBE152" w:rsidR="0087758C" w:rsidRDefault="0087758C" w:rsidP="0087758C">
      <w:pPr>
        <w:rPr>
          <w:rFonts w:ascii="Arial" w:hAnsi="Arial" w:cs="Arial"/>
          <w:sz w:val="24"/>
          <w:szCs w:val="24"/>
        </w:rPr>
      </w:pPr>
      <w:r>
        <w:rPr>
          <w:rFonts w:ascii="Arial" w:hAnsi="Arial" w:cs="Arial"/>
          <w:sz w:val="24"/>
          <w:szCs w:val="24"/>
        </w:rPr>
        <w:t>Ares for specific consideration are:</w:t>
      </w:r>
    </w:p>
    <w:p w14:paraId="29FFB46C" w14:textId="457BC0F6" w:rsidR="0087758C" w:rsidRDefault="0087758C" w:rsidP="0087758C">
      <w:pPr>
        <w:pStyle w:val="ListParagraph"/>
        <w:numPr>
          <w:ilvl w:val="0"/>
          <w:numId w:val="4"/>
        </w:numPr>
        <w:rPr>
          <w:rFonts w:ascii="Arial" w:hAnsi="Arial" w:cs="Arial"/>
          <w:sz w:val="24"/>
          <w:szCs w:val="24"/>
        </w:rPr>
      </w:pPr>
      <w:r>
        <w:rPr>
          <w:rFonts w:ascii="Arial" w:hAnsi="Arial" w:cs="Arial"/>
          <w:sz w:val="24"/>
          <w:szCs w:val="24"/>
        </w:rPr>
        <w:t xml:space="preserve">Introduction of an </w:t>
      </w:r>
      <w:r w:rsidR="009B0CA8">
        <w:rPr>
          <w:rFonts w:ascii="Arial" w:hAnsi="Arial" w:cs="Arial"/>
          <w:sz w:val="24"/>
          <w:szCs w:val="24"/>
        </w:rPr>
        <w:t>e</w:t>
      </w:r>
      <w:r>
        <w:rPr>
          <w:rFonts w:ascii="Arial" w:hAnsi="Arial" w:cs="Arial"/>
          <w:sz w:val="24"/>
          <w:szCs w:val="24"/>
        </w:rPr>
        <w:t>lectronic PEP</w:t>
      </w:r>
      <w:r w:rsidR="009B0CA8">
        <w:rPr>
          <w:rFonts w:ascii="Arial" w:hAnsi="Arial" w:cs="Arial"/>
          <w:sz w:val="24"/>
          <w:szCs w:val="24"/>
        </w:rPr>
        <w:t>.</w:t>
      </w:r>
    </w:p>
    <w:p w14:paraId="4FB33EE4" w14:textId="5F1CB1EE" w:rsidR="0087758C" w:rsidRDefault="0087758C" w:rsidP="0087758C">
      <w:pPr>
        <w:pStyle w:val="ListParagraph"/>
        <w:numPr>
          <w:ilvl w:val="0"/>
          <w:numId w:val="4"/>
        </w:numPr>
        <w:rPr>
          <w:rFonts w:ascii="Arial" w:hAnsi="Arial" w:cs="Arial"/>
          <w:sz w:val="24"/>
          <w:szCs w:val="24"/>
        </w:rPr>
      </w:pPr>
      <w:r>
        <w:rPr>
          <w:rFonts w:ascii="Arial" w:hAnsi="Arial" w:cs="Arial"/>
          <w:sz w:val="24"/>
          <w:szCs w:val="24"/>
        </w:rPr>
        <w:t xml:space="preserve">Pupil Premium Plus </w:t>
      </w:r>
      <w:r w:rsidR="009B0CA8">
        <w:rPr>
          <w:rFonts w:ascii="Arial" w:hAnsi="Arial" w:cs="Arial"/>
          <w:sz w:val="24"/>
          <w:szCs w:val="24"/>
        </w:rPr>
        <w:t>p</w:t>
      </w:r>
      <w:r>
        <w:rPr>
          <w:rFonts w:ascii="Arial" w:hAnsi="Arial" w:cs="Arial"/>
          <w:sz w:val="24"/>
          <w:szCs w:val="24"/>
        </w:rPr>
        <w:t>olicy.</w:t>
      </w:r>
    </w:p>
    <w:p w14:paraId="450F9D99" w14:textId="702038C6" w:rsidR="0087758C" w:rsidRDefault="0087758C" w:rsidP="0087758C">
      <w:pPr>
        <w:pStyle w:val="ListParagraph"/>
        <w:numPr>
          <w:ilvl w:val="0"/>
          <w:numId w:val="4"/>
        </w:numPr>
        <w:rPr>
          <w:rFonts w:ascii="Arial" w:hAnsi="Arial" w:cs="Arial"/>
          <w:sz w:val="24"/>
          <w:szCs w:val="24"/>
        </w:rPr>
      </w:pPr>
      <w:r>
        <w:rPr>
          <w:rFonts w:ascii="Arial" w:hAnsi="Arial" w:cs="Arial"/>
          <w:sz w:val="24"/>
          <w:szCs w:val="24"/>
        </w:rPr>
        <w:t>Interagency working.</w:t>
      </w:r>
    </w:p>
    <w:p w14:paraId="1F2EED6E" w14:textId="2E393916" w:rsidR="0087758C" w:rsidRDefault="0087758C" w:rsidP="0087758C">
      <w:pPr>
        <w:pStyle w:val="ListParagraph"/>
        <w:numPr>
          <w:ilvl w:val="0"/>
          <w:numId w:val="4"/>
        </w:numPr>
        <w:rPr>
          <w:rFonts w:ascii="Arial" w:hAnsi="Arial" w:cs="Arial"/>
          <w:sz w:val="24"/>
          <w:szCs w:val="24"/>
        </w:rPr>
      </w:pPr>
      <w:r>
        <w:rPr>
          <w:rFonts w:ascii="Arial" w:hAnsi="Arial" w:cs="Arial"/>
          <w:sz w:val="24"/>
          <w:szCs w:val="24"/>
        </w:rPr>
        <w:t>Identification of vulnerable groups with the Virtual School.</w:t>
      </w:r>
    </w:p>
    <w:p w14:paraId="354E6859" w14:textId="2DC92158" w:rsidR="00F233A8" w:rsidRDefault="0087758C" w:rsidP="00F233A8">
      <w:pPr>
        <w:pStyle w:val="ListParagraph"/>
        <w:numPr>
          <w:ilvl w:val="0"/>
          <w:numId w:val="4"/>
        </w:numPr>
        <w:rPr>
          <w:rFonts w:ascii="Arial" w:hAnsi="Arial" w:cs="Arial"/>
          <w:sz w:val="24"/>
          <w:szCs w:val="24"/>
        </w:rPr>
      </w:pPr>
      <w:r>
        <w:rPr>
          <w:rFonts w:ascii="Arial" w:hAnsi="Arial" w:cs="Arial"/>
          <w:sz w:val="24"/>
          <w:szCs w:val="24"/>
        </w:rPr>
        <w:t xml:space="preserve">Inclusion and </w:t>
      </w:r>
      <w:r w:rsidR="009B0CA8">
        <w:rPr>
          <w:rFonts w:ascii="Arial" w:hAnsi="Arial" w:cs="Arial"/>
          <w:sz w:val="24"/>
          <w:szCs w:val="24"/>
        </w:rPr>
        <w:t>a</w:t>
      </w:r>
      <w:r>
        <w:rPr>
          <w:rFonts w:ascii="Arial" w:hAnsi="Arial" w:cs="Arial"/>
          <w:sz w:val="24"/>
          <w:szCs w:val="24"/>
        </w:rPr>
        <w:t>lternative provision.</w:t>
      </w:r>
    </w:p>
    <w:p w14:paraId="32CF8D98" w14:textId="75509903" w:rsidR="003D78EB" w:rsidRDefault="003D78EB" w:rsidP="003D78EB">
      <w:pPr>
        <w:rPr>
          <w:rFonts w:ascii="Arial" w:hAnsi="Arial" w:cs="Arial"/>
          <w:sz w:val="24"/>
          <w:szCs w:val="24"/>
        </w:rPr>
      </w:pPr>
    </w:p>
    <w:p w14:paraId="300B084B" w14:textId="3249F6FE" w:rsidR="003D78EB" w:rsidRDefault="003D78EB" w:rsidP="003D78EB">
      <w:pPr>
        <w:rPr>
          <w:rFonts w:ascii="Arial" w:hAnsi="Arial" w:cs="Arial"/>
          <w:sz w:val="24"/>
          <w:szCs w:val="24"/>
        </w:rPr>
      </w:pPr>
    </w:p>
    <w:p w14:paraId="5A954EA1" w14:textId="2CF666F5" w:rsidR="003D78EB" w:rsidRDefault="003D78EB" w:rsidP="003D78EB">
      <w:pPr>
        <w:rPr>
          <w:rFonts w:ascii="Arial" w:hAnsi="Arial" w:cs="Arial"/>
          <w:sz w:val="24"/>
          <w:szCs w:val="24"/>
        </w:rPr>
      </w:pPr>
    </w:p>
    <w:p w14:paraId="03D89123" w14:textId="26448DCF" w:rsidR="003D78EB" w:rsidRDefault="003D78EB" w:rsidP="003D78EB">
      <w:pPr>
        <w:rPr>
          <w:rFonts w:ascii="Arial" w:hAnsi="Arial" w:cs="Arial"/>
          <w:sz w:val="24"/>
          <w:szCs w:val="24"/>
        </w:rPr>
      </w:pPr>
    </w:p>
    <w:p w14:paraId="2F010A7A" w14:textId="55FBC0B6" w:rsidR="003D78EB" w:rsidRDefault="003D78EB" w:rsidP="003D78EB">
      <w:pPr>
        <w:rPr>
          <w:rFonts w:ascii="Arial" w:hAnsi="Arial" w:cs="Arial"/>
          <w:sz w:val="24"/>
          <w:szCs w:val="24"/>
        </w:rPr>
      </w:pPr>
    </w:p>
    <w:p w14:paraId="361CF084" w14:textId="6E0298D9" w:rsidR="003D78EB" w:rsidRDefault="003D78EB" w:rsidP="003D78EB">
      <w:pPr>
        <w:rPr>
          <w:rFonts w:ascii="Arial" w:hAnsi="Arial" w:cs="Arial"/>
          <w:sz w:val="24"/>
          <w:szCs w:val="24"/>
        </w:rPr>
      </w:pPr>
    </w:p>
    <w:p w14:paraId="74AEB65D" w14:textId="6D96FF99" w:rsidR="003D78EB" w:rsidRDefault="003D78EB" w:rsidP="003D78EB">
      <w:pPr>
        <w:rPr>
          <w:rFonts w:ascii="Arial" w:hAnsi="Arial" w:cs="Arial"/>
          <w:sz w:val="24"/>
          <w:szCs w:val="24"/>
        </w:rPr>
      </w:pPr>
    </w:p>
    <w:p w14:paraId="54D88D7D" w14:textId="77777777" w:rsidR="003D78EB" w:rsidRDefault="003D78EB" w:rsidP="003D78EB">
      <w:pPr>
        <w:rPr>
          <w:rFonts w:ascii="Arial" w:hAnsi="Arial" w:cs="Arial"/>
          <w:sz w:val="24"/>
          <w:szCs w:val="24"/>
        </w:rPr>
      </w:pPr>
    </w:p>
    <w:p w14:paraId="376CAF13" w14:textId="5F854032" w:rsidR="003D78EB" w:rsidRDefault="003D78EB" w:rsidP="003D78EB">
      <w:pPr>
        <w:rPr>
          <w:rFonts w:ascii="Arial" w:hAnsi="Arial" w:cs="Arial"/>
          <w:sz w:val="24"/>
          <w:szCs w:val="24"/>
        </w:rPr>
      </w:pPr>
    </w:p>
    <w:p w14:paraId="41CED94E" w14:textId="2C313488" w:rsidR="003D78EB" w:rsidRPr="003D78EB" w:rsidRDefault="003D78EB" w:rsidP="003D78EB">
      <w:pPr>
        <w:rPr>
          <w:rFonts w:ascii="Arial" w:hAnsi="Arial" w:cs="Arial"/>
          <w:b/>
          <w:bCs/>
          <w:sz w:val="24"/>
          <w:szCs w:val="24"/>
        </w:rPr>
      </w:pPr>
      <w:r w:rsidRPr="003D78EB">
        <w:rPr>
          <w:rFonts w:ascii="Arial" w:hAnsi="Arial" w:cs="Arial"/>
          <w:b/>
          <w:bCs/>
          <w:sz w:val="24"/>
          <w:szCs w:val="24"/>
        </w:rPr>
        <w:lastRenderedPageBreak/>
        <w:t>Examples of good pract</w:t>
      </w:r>
      <w:r w:rsidR="00837AE8">
        <w:rPr>
          <w:rFonts w:ascii="Arial" w:hAnsi="Arial" w:cs="Arial"/>
          <w:b/>
          <w:bCs/>
          <w:sz w:val="24"/>
          <w:szCs w:val="24"/>
        </w:rPr>
        <w:t>ic</w:t>
      </w:r>
      <w:r w:rsidRPr="003D78EB">
        <w:rPr>
          <w:rFonts w:ascii="Arial" w:hAnsi="Arial" w:cs="Arial"/>
          <w:b/>
          <w:bCs/>
          <w:sz w:val="24"/>
          <w:szCs w:val="24"/>
        </w:rPr>
        <w:t>e</w:t>
      </w:r>
    </w:p>
    <w:p w14:paraId="6289B6D3" w14:textId="77777777" w:rsidR="003D78EB" w:rsidRPr="003D78EB" w:rsidRDefault="003D78EB" w:rsidP="003D78EB">
      <w:pPr>
        <w:rPr>
          <w:rFonts w:ascii="Arial" w:hAnsi="Arial" w:cs="Arial"/>
          <w:sz w:val="24"/>
          <w:szCs w:val="24"/>
        </w:rPr>
      </w:pPr>
    </w:p>
    <w:p w14:paraId="29204369" w14:textId="41C4E435" w:rsidR="00F233A8" w:rsidRDefault="00F233A8" w:rsidP="00F233A8">
      <w:pPr>
        <w:rPr>
          <w:rFonts w:ascii="Arial" w:hAnsi="Arial" w:cs="Arial"/>
          <w:sz w:val="24"/>
          <w:szCs w:val="24"/>
        </w:rPr>
      </w:pPr>
      <w:r>
        <w:rPr>
          <w:rFonts w:ascii="Arial" w:hAnsi="Arial" w:cs="Arial"/>
          <w:noProof/>
          <w:sz w:val="24"/>
          <w:szCs w:val="24"/>
        </w:rPr>
        <w:drawing>
          <wp:inline distT="0" distB="0" distL="0" distR="0" wp14:anchorId="76DDEA21" wp14:editId="560949FD">
            <wp:extent cx="5650230" cy="241935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658259" cy="2422788"/>
                    </a:xfrm>
                    <a:prstGeom prst="rect">
                      <a:avLst/>
                    </a:prstGeom>
                    <a:noFill/>
                  </pic:spPr>
                </pic:pic>
              </a:graphicData>
            </a:graphic>
          </wp:inline>
        </w:drawing>
      </w:r>
    </w:p>
    <w:p w14:paraId="4BA3AF89" w14:textId="77777777" w:rsidR="00F233A8" w:rsidRPr="00F233A8" w:rsidRDefault="00F233A8" w:rsidP="00F233A8">
      <w:pPr>
        <w:rPr>
          <w:rFonts w:ascii="Arial" w:hAnsi="Arial" w:cs="Arial"/>
          <w:sz w:val="24"/>
          <w:szCs w:val="24"/>
        </w:rPr>
      </w:pPr>
    </w:p>
    <w:p w14:paraId="2D847699" w14:textId="01E64E2D" w:rsidR="00E8265B" w:rsidRDefault="003D78EB" w:rsidP="00D25792">
      <w:pPr>
        <w:rPr>
          <w:rFonts w:ascii="Arial" w:hAnsi="Arial" w:cs="Arial"/>
          <w:sz w:val="24"/>
          <w:szCs w:val="24"/>
        </w:rPr>
      </w:pPr>
      <w:r>
        <w:rPr>
          <w:rFonts w:ascii="Arial" w:hAnsi="Arial" w:cs="Arial"/>
          <w:noProof/>
          <w:sz w:val="24"/>
          <w:szCs w:val="24"/>
        </w:rPr>
        <w:drawing>
          <wp:inline distT="0" distB="0" distL="0" distR="0" wp14:anchorId="7B51CECA" wp14:editId="083D90B7">
            <wp:extent cx="5731510" cy="4505960"/>
            <wp:effectExtent l="0" t="0" r="254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31510" cy="4505960"/>
                    </a:xfrm>
                    <a:prstGeom prst="rect">
                      <a:avLst/>
                    </a:prstGeom>
                    <a:noFill/>
                  </pic:spPr>
                </pic:pic>
              </a:graphicData>
            </a:graphic>
          </wp:inline>
        </w:drawing>
      </w:r>
    </w:p>
    <w:p w14:paraId="4848CAB9" w14:textId="29BEFC3F" w:rsidR="00E8265B" w:rsidRDefault="003D78EB" w:rsidP="00D25792">
      <w:pPr>
        <w:rPr>
          <w:rFonts w:ascii="Arial" w:hAnsi="Arial" w:cs="Arial"/>
          <w:sz w:val="24"/>
          <w:szCs w:val="24"/>
        </w:rPr>
      </w:pPr>
      <w:r>
        <w:rPr>
          <w:rFonts w:ascii="Arial" w:hAnsi="Arial" w:cs="Arial"/>
          <w:noProof/>
          <w:sz w:val="24"/>
          <w:szCs w:val="24"/>
        </w:rPr>
        <w:lastRenderedPageBreak/>
        <w:drawing>
          <wp:inline distT="0" distB="0" distL="0" distR="0" wp14:anchorId="4B5931F0" wp14:editId="6C70551C">
            <wp:extent cx="5589461" cy="21240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640655" cy="2143529"/>
                    </a:xfrm>
                    <a:prstGeom prst="rect">
                      <a:avLst/>
                    </a:prstGeom>
                    <a:noFill/>
                  </pic:spPr>
                </pic:pic>
              </a:graphicData>
            </a:graphic>
          </wp:inline>
        </w:drawing>
      </w:r>
    </w:p>
    <w:p w14:paraId="33007DDE" w14:textId="1FC3E4A8" w:rsidR="00E8265B" w:rsidRPr="00D25792" w:rsidRDefault="00E8265B" w:rsidP="00D25792">
      <w:pPr>
        <w:rPr>
          <w:rFonts w:ascii="Arial" w:hAnsi="Arial" w:cs="Arial"/>
          <w:sz w:val="24"/>
          <w:szCs w:val="24"/>
        </w:rPr>
      </w:pPr>
    </w:p>
    <w:sectPr w:rsidR="00E8265B" w:rsidRPr="00D25792">
      <w:headerReference w:type="even" r:id="rId50"/>
      <w:headerReference w:type="default" r:id="rId51"/>
      <w:footerReference w:type="even" r:id="rId52"/>
      <w:footerReference w:type="default" r:id="rId53"/>
      <w:headerReference w:type="first" r:id="rId54"/>
      <w:footerReference w:type="first" r:id="rId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FB53D" w14:textId="77777777" w:rsidR="00F02E00" w:rsidRDefault="00F02E00" w:rsidP="00B340F7">
      <w:pPr>
        <w:spacing w:after="0" w:line="240" w:lineRule="auto"/>
      </w:pPr>
      <w:r>
        <w:separator/>
      </w:r>
    </w:p>
  </w:endnote>
  <w:endnote w:type="continuationSeparator" w:id="0">
    <w:p w14:paraId="7B058A06" w14:textId="77777777" w:rsidR="00F02E00" w:rsidRDefault="00F02E00" w:rsidP="00B34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BC3BD" w14:textId="77777777" w:rsidR="00A418F1" w:rsidRDefault="00A418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6824992"/>
      <w:docPartObj>
        <w:docPartGallery w:val="Page Numbers (Bottom of Page)"/>
        <w:docPartUnique/>
      </w:docPartObj>
    </w:sdtPr>
    <w:sdtEndPr/>
    <w:sdtContent>
      <w:sdt>
        <w:sdtPr>
          <w:id w:val="1728636285"/>
          <w:docPartObj>
            <w:docPartGallery w:val="Page Numbers (Top of Page)"/>
            <w:docPartUnique/>
          </w:docPartObj>
        </w:sdtPr>
        <w:sdtEndPr/>
        <w:sdtContent>
          <w:p w14:paraId="1FAD7F9F" w14:textId="1BD66706" w:rsidR="00F02E00" w:rsidRDefault="00F02E0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B56FCD5" w14:textId="77777777" w:rsidR="00F02E00" w:rsidRDefault="00F02E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11145" w14:textId="77777777" w:rsidR="00A418F1" w:rsidRDefault="00A41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BD6D0" w14:textId="77777777" w:rsidR="00F02E00" w:rsidRDefault="00F02E00" w:rsidP="00B340F7">
      <w:pPr>
        <w:spacing w:after="0" w:line="240" w:lineRule="auto"/>
      </w:pPr>
      <w:r>
        <w:separator/>
      </w:r>
    </w:p>
  </w:footnote>
  <w:footnote w:type="continuationSeparator" w:id="0">
    <w:p w14:paraId="5E7C966B" w14:textId="77777777" w:rsidR="00F02E00" w:rsidRDefault="00F02E00" w:rsidP="00B34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04B35" w14:textId="77777777" w:rsidR="00A418F1" w:rsidRDefault="00A418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36111" w14:textId="638DFD59" w:rsidR="00F02E00" w:rsidRDefault="00F02E00">
    <w:pPr>
      <w:pStyle w:val="Header"/>
    </w:pPr>
    <w:r w:rsidRPr="00F840D1">
      <w:rPr>
        <w:b/>
        <w:noProof/>
        <w:lang w:eastAsia="en-GB"/>
      </w:rPr>
      <w:drawing>
        <wp:anchor distT="0" distB="0" distL="114300" distR="114300" simplePos="0" relativeHeight="251657216" behindDoc="1" locked="0" layoutInCell="1" allowOverlap="1" wp14:anchorId="63AB5BCC" wp14:editId="5C7FC4CB">
          <wp:simplePos x="0" y="0"/>
          <wp:positionH relativeFrom="margin">
            <wp:align>right</wp:align>
          </wp:positionH>
          <wp:positionV relativeFrom="paragraph">
            <wp:posOffset>-162560</wp:posOffset>
          </wp:positionV>
          <wp:extent cx="1674495" cy="414020"/>
          <wp:effectExtent l="0" t="0" r="1905" b="5080"/>
          <wp:wrapTight wrapText="bothSides">
            <wp:wrapPolygon edited="0">
              <wp:start x="0" y="0"/>
              <wp:lineTo x="0" y="20871"/>
              <wp:lineTo x="21379" y="20871"/>
              <wp:lineTo x="21379" y="0"/>
              <wp:lineTo x="0" y="0"/>
            </wp:wrapPolygon>
          </wp:wrapTight>
          <wp:docPr id="5" name="Picture 5" descr="Description: Ncc logo 6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Ncc logo 65m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4495" cy="414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C174A" w14:textId="77777777" w:rsidR="00A418F1" w:rsidRDefault="00A418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A384A"/>
    <w:multiLevelType w:val="hybridMultilevel"/>
    <w:tmpl w:val="811A5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85D50"/>
    <w:multiLevelType w:val="hybridMultilevel"/>
    <w:tmpl w:val="2AB0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B84F69"/>
    <w:multiLevelType w:val="hybridMultilevel"/>
    <w:tmpl w:val="4CF8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D65053"/>
    <w:multiLevelType w:val="hybridMultilevel"/>
    <w:tmpl w:val="77766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6B5A95"/>
    <w:multiLevelType w:val="hybridMultilevel"/>
    <w:tmpl w:val="8A4AC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E00"/>
    <w:rsid w:val="000D0FBB"/>
    <w:rsid w:val="000E4EA2"/>
    <w:rsid w:val="001147F1"/>
    <w:rsid w:val="0019221D"/>
    <w:rsid w:val="001E7274"/>
    <w:rsid w:val="00213524"/>
    <w:rsid w:val="002E19EA"/>
    <w:rsid w:val="003277F6"/>
    <w:rsid w:val="00352181"/>
    <w:rsid w:val="00395413"/>
    <w:rsid w:val="003D78EB"/>
    <w:rsid w:val="004374A4"/>
    <w:rsid w:val="0044418D"/>
    <w:rsid w:val="00461C3A"/>
    <w:rsid w:val="0056352F"/>
    <w:rsid w:val="00572E00"/>
    <w:rsid w:val="005C7EE0"/>
    <w:rsid w:val="00696832"/>
    <w:rsid w:val="006B0FDC"/>
    <w:rsid w:val="006C1375"/>
    <w:rsid w:val="0081195A"/>
    <w:rsid w:val="00827646"/>
    <w:rsid w:val="00837AE8"/>
    <w:rsid w:val="0087758C"/>
    <w:rsid w:val="00900ADD"/>
    <w:rsid w:val="00962298"/>
    <w:rsid w:val="00980C71"/>
    <w:rsid w:val="009A54FF"/>
    <w:rsid w:val="009B0CA8"/>
    <w:rsid w:val="009C70F8"/>
    <w:rsid w:val="00A07423"/>
    <w:rsid w:val="00A418F1"/>
    <w:rsid w:val="00A63E19"/>
    <w:rsid w:val="00AB3372"/>
    <w:rsid w:val="00B02083"/>
    <w:rsid w:val="00B07293"/>
    <w:rsid w:val="00B12049"/>
    <w:rsid w:val="00B340F7"/>
    <w:rsid w:val="00B45A31"/>
    <w:rsid w:val="00B55144"/>
    <w:rsid w:val="00C02E80"/>
    <w:rsid w:val="00C277F0"/>
    <w:rsid w:val="00C569AF"/>
    <w:rsid w:val="00C97677"/>
    <w:rsid w:val="00CD1494"/>
    <w:rsid w:val="00D25792"/>
    <w:rsid w:val="00D56360"/>
    <w:rsid w:val="00D70CAA"/>
    <w:rsid w:val="00DB2863"/>
    <w:rsid w:val="00E457D5"/>
    <w:rsid w:val="00E8265B"/>
    <w:rsid w:val="00F02E00"/>
    <w:rsid w:val="00F233A8"/>
    <w:rsid w:val="00F906E6"/>
    <w:rsid w:val="00FD7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A240E4"/>
  <w15:chartTrackingRefBased/>
  <w15:docId w15:val="{89466E96-FDAC-45DA-99A8-E1DAD246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E00"/>
    <w:pPr>
      <w:ind w:left="720"/>
      <w:contextualSpacing/>
    </w:pPr>
  </w:style>
  <w:style w:type="paragraph" w:styleId="Header">
    <w:name w:val="header"/>
    <w:basedOn w:val="Normal"/>
    <w:link w:val="HeaderChar"/>
    <w:uiPriority w:val="99"/>
    <w:unhideWhenUsed/>
    <w:rsid w:val="00B340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0F7"/>
  </w:style>
  <w:style w:type="paragraph" w:styleId="Footer">
    <w:name w:val="footer"/>
    <w:basedOn w:val="Normal"/>
    <w:link w:val="FooterChar"/>
    <w:uiPriority w:val="99"/>
    <w:unhideWhenUsed/>
    <w:rsid w:val="00B340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0F7"/>
  </w:style>
  <w:style w:type="paragraph" w:styleId="BalloonText">
    <w:name w:val="Balloon Text"/>
    <w:basedOn w:val="Normal"/>
    <w:link w:val="BalloonTextChar"/>
    <w:uiPriority w:val="99"/>
    <w:semiHidden/>
    <w:unhideWhenUsed/>
    <w:rsid w:val="002135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524"/>
    <w:rPr>
      <w:rFonts w:ascii="Segoe UI" w:hAnsi="Segoe UI" w:cs="Segoe UI"/>
      <w:sz w:val="18"/>
      <w:szCs w:val="18"/>
    </w:rPr>
  </w:style>
  <w:style w:type="table" w:styleId="TableGrid">
    <w:name w:val="Table Grid"/>
    <w:basedOn w:val="TableNormal"/>
    <w:uiPriority w:val="39"/>
    <w:rsid w:val="00D7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5A31"/>
    <w:rPr>
      <w:sz w:val="16"/>
      <w:szCs w:val="16"/>
    </w:rPr>
  </w:style>
  <w:style w:type="paragraph" w:styleId="CommentText">
    <w:name w:val="annotation text"/>
    <w:basedOn w:val="Normal"/>
    <w:link w:val="CommentTextChar"/>
    <w:uiPriority w:val="99"/>
    <w:semiHidden/>
    <w:unhideWhenUsed/>
    <w:rsid w:val="00B45A31"/>
    <w:pPr>
      <w:spacing w:line="240" w:lineRule="auto"/>
    </w:pPr>
    <w:rPr>
      <w:sz w:val="20"/>
      <w:szCs w:val="20"/>
    </w:rPr>
  </w:style>
  <w:style w:type="character" w:customStyle="1" w:styleId="CommentTextChar">
    <w:name w:val="Comment Text Char"/>
    <w:basedOn w:val="DefaultParagraphFont"/>
    <w:link w:val="CommentText"/>
    <w:uiPriority w:val="99"/>
    <w:semiHidden/>
    <w:rsid w:val="00B45A31"/>
    <w:rPr>
      <w:sz w:val="20"/>
      <w:szCs w:val="20"/>
    </w:rPr>
  </w:style>
  <w:style w:type="paragraph" w:styleId="CommentSubject">
    <w:name w:val="annotation subject"/>
    <w:basedOn w:val="CommentText"/>
    <w:next w:val="CommentText"/>
    <w:link w:val="CommentSubjectChar"/>
    <w:uiPriority w:val="99"/>
    <w:semiHidden/>
    <w:unhideWhenUsed/>
    <w:rsid w:val="00B45A31"/>
    <w:rPr>
      <w:b/>
      <w:bCs/>
    </w:rPr>
  </w:style>
  <w:style w:type="character" w:customStyle="1" w:styleId="CommentSubjectChar">
    <w:name w:val="Comment Subject Char"/>
    <w:basedOn w:val="CommentTextChar"/>
    <w:link w:val="CommentSubject"/>
    <w:uiPriority w:val="99"/>
    <w:semiHidden/>
    <w:rsid w:val="00B45A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7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elive002.ad.ncc.local/ReportServer_LIVE?%2FONE%20Reports%2FLAC%2FDashboard%20-%20Current%20LAC%20%20-%20School&amp;sa=Newcastle%20School&amp;st=Secondary&amp;rs%3AParameterLanguage=" TargetMode="External"/><Relationship Id="rId18" Type="http://schemas.openxmlformats.org/officeDocument/2006/relationships/hyperlink" Target="http://onelive002.ad.ncc.local/ReportServer_LIVE?%2FONE%20Reports%2FLAC%2FDashboard%20-%20Current%20LAC%20%20-%20School&amp;sa=Non%20Newcastle%20School&amp;st=Special&amp;rs%3AParameterLanguage=" TargetMode="External"/><Relationship Id="rId26" Type="http://schemas.openxmlformats.org/officeDocument/2006/relationships/hyperlink" Target="http://onelive002.ad.ncc.local/ReportServer_LIVE?%2FONE%20Reports%2FLAC%2FDashboard%20-%20Current%20LAC%20%20-%20School&amp;sa%3Aisnull=True&amp;st%3Aisnull=True&amp;rs%3AParameterLanguage=" TargetMode="External"/><Relationship Id="rId39" Type="http://schemas.openxmlformats.org/officeDocument/2006/relationships/hyperlink" Target="http://onelive002.ad.ncc.local/ReportServer_LIVE?%2FONE%20Reports%2FLAC%2FDashboard%20-%20Current%20LAC%20-%20SEN&amp;gen=ignore&amp;sen=Current%20Statement%2FEHCP&amp;gp=ignore&amp;AR=ignore&amp;sch=ignore&amp;rs%3AParameterLanguage=" TargetMode="External"/><Relationship Id="rId21" Type="http://schemas.openxmlformats.org/officeDocument/2006/relationships/hyperlink" Target="http://onelive002.ad.ncc.local/ReportServer_LIVE?%2FONE%20Reports%2FLAC%2FDashboard%20-%20Current%20LAC%20%20-%20School&amp;sa=Newcastle%20School&amp;st=Other&amp;rs%3AParameterLanguage=" TargetMode="External"/><Relationship Id="rId34" Type="http://schemas.openxmlformats.org/officeDocument/2006/relationships/hyperlink" Target="http://onelive002.ad.ncc.local/ReportServer_LIVE?%2FONE%20Reports%2FLAC%2FDashboard%20-%20Current%20LAC%20-%20SEN&amp;gen=F&amp;sen=No%20SEN&amp;gp=ignore&amp;AR=ignore&amp;sch=ignore&amp;rs%3AParameterLanguage=" TargetMode="External"/><Relationship Id="rId42" Type="http://schemas.openxmlformats.org/officeDocument/2006/relationships/chart" Target="charts/chart1.xml"/><Relationship Id="rId47" Type="http://schemas.openxmlformats.org/officeDocument/2006/relationships/image" Target="media/image3.png"/><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onelive002.ad.ncc.local/ReportServer_LIVE?%2FONE%20Reports%2FLAC%2FDashboard%20-%20Current%20LAC%20%20-%20School&amp;sa%3Aisnull=True&amp;st%3Aisnull=True&amp;rs%3AParameterLanguage=" TargetMode="External"/><Relationship Id="rId17" Type="http://schemas.openxmlformats.org/officeDocument/2006/relationships/hyperlink" Target="http://onelive002.ad.ncc.local/ReportServer_LIVE?%2FONE%20Reports%2FLAC%2FDashboard%20-%20Current%20LAC%20%20-%20School&amp;sa=Newcastle%20School&amp;st=Special&amp;rs%3AParameterLanguage=" TargetMode="External"/><Relationship Id="rId25" Type="http://schemas.openxmlformats.org/officeDocument/2006/relationships/hyperlink" Target="http://onelive002.ad.ncc.local/ReportServer_LIVE?%2FONE%20Reports%2FLAC%2FDashboard%20-%20Current%20LAC%20%20-%20School&amp;sa%3Aisnull=True&amp;st%3Aisnull=True&amp;rs%3AParameterLanguage=" TargetMode="External"/><Relationship Id="rId33" Type="http://schemas.openxmlformats.org/officeDocument/2006/relationships/hyperlink" Target="http://onelive002.ad.ncc.local/ReportServer_LIVE?%2FONE%20Reports%2FLAC%2FDashboard%20-%20Current%20LAC%20-%20SEN&amp;gen=F&amp;sen=Current%20Statement%2FEHCP&amp;gp=ignore&amp;AR=ignore&amp;sch=ignore&amp;rs%3AParameterLanguage=" TargetMode="External"/><Relationship Id="rId38" Type="http://schemas.openxmlformats.org/officeDocument/2006/relationships/hyperlink" Target="http://onelive002.ad.ncc.local/ReportServer_LIVE?%2FONE%20Reports%2FLAC%2FDashboard%20-%20Current%20LAC%20-%20SEN&amp;gen=ignore&amp;sen=Current%20School%20Support&amp;gp=ignore&amp;AR=ignore&amp;sch=ignore&amp;rs%3AParameterLanguage=" TargetMode="External"/><Relationship Id="rId46"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onelive002.ad.ncc.local/ReportServer_LIVE?%2FONE%20Reports%2FLAC%2FDashboard%20-%20Current%20LAC%20%20-%20School&amp;sa%3Aisnull=True&amp;st%3Aisnull=True&amp;rs%3AParameterLanguage=" TargetMode="External"/><Relationship Id="rId20" Type="http://schemas.openxmlformats.org/officeDocument/2006/relationships/hyperlink" Target="http://onelive002.ad.ncc.local/ReportServer_LIVE?%2FONE%20Reports%2FLAC%2FDashboard%20-%20Current%20LAC%20%20-%20School&amp;sa%3Aisnull=True&amp;st%3Aisnull=True&amp;rs%3AParameterLanguage=" TargetMode="External"/><Relationship Id="rId29" Type="http://schemas.openxmlformats.org/officeDocument/2006/relationships/hyperlink" Target="http://onelive002.ad.ncc.local/ReportServer_LIVE?%2FONE%20Reports%2FLAC%2FDashboard%20-%20Current%20LAC%20%20-%20School&amp;sa=Newcastle%20School&amp;st=all_types&amp;rs%3AParameterLanguage=" TargetMode="External"/><Relationship Id="rId41" Type="http://schemas.openxmlformats.org/officeDocument/2006/relationships/image" Target="media/image1.png"/><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elive002.ad.ncc.local/ReportServer_LIVE?%2FONE%20Reports%2FLAC%2FDashboard%20-%20Current%20LAC%20%20-%20School&amp;sa=all_auth&amp;st=Primary&amp;rs%3AParameterLanguage=" TargetMode="External"/><Relationship Id="rId24" Type="http://schemas.openxmlformats.org/officeDocument/2006/relationships/hyperlink" Target="http://onelive002.ad.ncc.local/ReportServer_LIVE?%2FONE%20Reports%2FLAC%2FDashboard%20-%20Current%20LAC%20%20-%20School&amp;sa=No%20School&amp;st=No%20School&amp;rs%3AParameterLanguage=" TargetMode="External"/><Relationship Id="rId32" Type="http://schemas.openxmlformats.org/officeDocument/2006/relationships/hyperlink" Target="http://onelive002.ad.ncc.local/ReportServer_LIVE?%2FONE%20Reports%2FLAC%2FDashboard%20-%20Current%20LAC%20-%20SEN&amp;gen=F&amp;sen=Current%20School%20Support&amp;gp=ignore&amp;AR=ignore&amp;sch=ignore&amp;rs%3AParameterLanguage=" TargetMode="External"/><Relationship Id="rId37" Type="http://schemas.openxmlformats.org/officeDocument/2006/relationships/hyperlink" Target="http://onelive002.ad.ncc.local/ReportServer_LIVE?%2FONE%20Reports%2FLAC%2FDashboard%20-%20Current%20LAC%20-%20SEN&amp;gen=M&amp;sen=No%20SEN&amp;gp=ignore&amp;AR=ignore&amp;sch=ignore&amp;rs%3AParameterLanguage=" TargetMode="External"/><Relationship Id="rId40" Type="http://schemas.openxmlformats.org/officeDocument/2006/relationships/hyperlink" Target="http://onelive002.ad.ncc.local/ReportServer_LIVE?%2FONE%20Reports%2FLAC%2FDashboard%20-%20Current%20LAC%20-%20SEN&amp;gen=ignore&amp;sen=No%20SEN&amp;gp=ignore&amp;AR=ignore&amp;sch=ignore&amp;rs%3AParameterLanguage=" TargetMode="External"/><Relationship Id="rId45" Type="http://schemas.openxmlformats.org/officeDocument/2006/relationships/chart" Target="charts/chart4.xm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onelive002.ad.ncc.local/ReportServer_LIVE?%2FONE%20Reports%2FLAC%2FDashboard%20-%20Current%20LAC%20%20-%20School&amp;sa=all_auth&amp;st=Secondary&amp;rs%3AParameterLanguage=" TargetMode="External"/><Relationship Id="rId23" Type="http://schemas.openxmlformats.org/officeDocument/2006/relationships/hyperlink" Target="http://onelive002.ad.ncc.local/ReportServer_LIVE?%2FONE%20Reports%2FLAC%2FDashboard%20-%20Current%20LAC%20%20-%20School&amp;sa=all_auth&amp;st=Other&amp;rs%3AParameterLanguage=" TargetMode="External"/><Relationship Id="rId28" Type="http://schemas.openxmlformats.org/officeDocument/2006/relationships/hyperlink" Target="http://onelive002.ad.ncc.local/ReportServer_LIVE?%2FONE%20Reports%2FLAC%2FDashboard%20-%20Current%20LAC%20%20-%20School&amp;sa=No%20School&amp;st=all_types&amp;rs%3AParameterLanguage=" TargetMode="External"/><Relationship Id="rId36" Type="http://schemas.openxmlformats.org/officeDocument/2006/relationships/hyperlink" Target="http://onelive002.ad.ncc.local/ReportServer_LIVE?%2FONE%20Reports%2FLAC%2FDashboard%20-%20Current%20LAC%20-%20SEN&amp;gen=M&amp;sen=Current%20Statement%2FEHCP&amp;gp=ignore&amp;AR=ignore&amp;sch=ignore&amp;rs%3AParameterLanguage=" TargetMode="External"/><Relationship Id="rId49" Type="http://schemas.openxmlformats.org/officeDocument/2006/relationships/image" Target="media/image5.png"/><Relationship Id="rId57" Type="http://schemas.openxmlformats.org/officeDocument/2006/relationships/theme" Target="theme/theme1.xml"/><Relationship Id="rId10" Type="http://schemas.openxmlformats.org/officeDocument/2006/relationships/hyperlink" Target="http://onelive002.ad.ncc.local/ReportServer_LIVE?%2FONE%20Reports%2FLAC%2FDashboard%20-%20Current%20LAC%20%20-%20School&amp;sa=Non%20Newcastle%20School&amp;st=Primary&amp;rs%3AParameterLanguage=" TargetMode="External"/><Relationship Id="rId19" Type="http://schemas.openxmlformats.org/officeDocument/2006/relationships/hyperlink" Target="http://onelive002.ad.ncc.local/ReportServer_LIVE?%2FONE%20Reports%2FLAC%2FDashboard%20-%20Current%20LAC%20%20-%20School&amp;sa=all_auth&amp;st=Special&amp;rs%3AParameterLanguage=" TargetMode="External"/><Relationship Id="rId31" Type="http://schemas.openxmlformats.org/officeDocument/2006/relationships/hyperlink" Target="http://onelive002.ad.ncc.local/ReportServer_LIVE?%2FONE%20Reports%2FLAC%2FDashboard%20-%20Current%20LAC%20%20-%20School&amp;sa=all_auth&amp;st=all_types&amp;rs%3AParameterLanguage=" TargetMode="External"/><Relationship Id="rId44" Type="http://schemas.openxmlformats.org/officeDocument/2006/relationships/chart" Target="charts/chart3.xm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nelive002.ad.ncc.local/ReportServer_LIVE?%2FONE%20Reports%2FLAC%2FDashboard%20-%20Current%20LAC%20%20-%20School&amp;sa=Newcastle%20School&amp;st=Primary&amp;rs%3AParameterLanguage=" TargetMode="External"/><Relationship Id="rId14" Type="http://schemas.openxmlformats.org/officeDocument/2006/relationships/hyperlink" Target="http://onelive002.ad.ncc.local/ReportServer_LIVE?%2FONE%20Reports%2FLAC%2FDashboard%20-%20Current%20LAC%20%20-%20School&amp;sa=Non%20Newcastle%20School&amp;st=Secondary&amp;rs%3AParameterLanguage=" TargetMode="External"/><Relationship Id="rId22" Type="http://schemas.openxmlformats.org/officeDocument/2006/relationships/hyperlink" Target="http://onelive002.ad.ncc.local/ReportServer_LIVE?%2FONE%20Reports%2FLAC%2FDashboard%20-%20Current%20LAC%20%20-%20School&amp;sa=Non%20Newcastle%20School&amp;st=Other&amp;rs%3AParameterLanguage=" TargetMode="External"/><Relationship Id="rId27" Type="http://schemas.openxmlformats.org/officeDocument/2006/relationships/hyperlink" Target="http://onelive002.ad.ncc.local/ReportServer_LIVE?%2FONE%20Reports%2FLAC%2FDashboard%20-%20Current%20LAC%20%20-%20School&amp;sa=all_auth&amp;st=No%20School&amp;rs%3AParameterLanguage=" TargetMode="External"/><Relationship Id="rId30" Type="http://schemas.openxmlformats.org/officeDocument/2006/relationships/hyperlink" Target="http://onelive002.ad.ncc.local/ReportServer_LIVE?%2FONE%20Reports%2FLAC%2FDashboard%20-%20Current%20LAC%20%20-%20School&amp;sa=Non%20Newcastle%20School&amp;st=all_types&amp;rs%3AParameterLanguage=" TargetMode="External"/><Relationship Id="rId35" Type="http://schemas.openxmlformats.org/officeDocument/2006/relationships/hyperlink" Target="http://onelive002.ad.ncc.local/ReportServer_LIVE?%2FONE%20Reports%2FLAC%2FDashboard%20-%20Current%20LAC%20-%20SEN&amp;gen=M&amp;sen=Current%20School%20Support&amp;gp=ignore&amp;AR=ignore&amp;sch=ignore&amp;rs%3AParameterLanguage=" TargetMode="External"/><Relationship Id="rId43" Type="http://schemas.openxmlformats.org/officeDocument/2006/relationships/chart" Target="charts/chart2.xml"/><Relationship Id="rId48" Type="http://schemas.openxmlformats.org/officeDocument/2006/relationships/image" Target="media/image4.png"/><Relationship Id="rId56" Type="http://schemas.openxmlformats.org/officeDocument/2006/relationships/fontTable" Target="fontTable.xml"/><Relationship Id="rId8" Type="http://schemas.openxmlformats.org/officeDocument/2006/relationships/hyperlink" Target="http://onelive002.ad.ncc.local/ReportServer_LIVE?%2FONE%20Reports%2FLAC%2FDashboard%20-%20Current%20LAC%20%20-%20School&amp;sa%3Aisnull=True&amp;st%3Aisnull=True&amp;rs%3AParameterLanguage=" TargetMode="External"/><Relationship Id="rId51" Type="http://schemas.openxmlformats.org/officeDocument/2006/relationships/header" Target="header2.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sz="1200">
                <a:latin typeface="Arial" panose="020B0604020202020204" pitchFamily="34" charset="0"/>
                <a:cs typeface="Arial" panose="020B0604020202020204" pitchFamily="34" charset="0"/>
              </a:rPr>
              <a:t>Attendance of CiC in Newcastle Schools up to 23rd March 2020</a:t>
            </a:r>
          </a:p>
        </c:rich>
      </c:tx>
      <c:layout>
        <c:manualLayout>
          <c:xMode val="edge"/>
          <c:yMode val="edge"/>
          <c:x val="0.1280439456070436"/>
          <c:y val="7.870370370370370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Sheet1!$D$6</c:f>
              <c:strCache>
                <c:ptCount val="1"/>
                <c:pt idx="0">
                  <c:v>Attendance 23rd March</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Sheet1!$E$5:$G$5</c:f>
              <c:numCache>
                <c:formatCode>General</c:formatCode>
                <c:ptCount val="3"/>
                <c:pt idx="0">
                  <c:v>2018</c:v>
                </c:pt>
                <c:pt idx="1">
                  <c:v>2019</c:v>
                </c:pt>
                <c:pt idx="2">
                  <c:v>2020</c:v>
                </c:pt>
              </c:numCache>
            </c:numRef>
          </c:cat>
          <c:val>
            <c:numRef>
              <c:f>Sheet1!$E$6:$G$6</c:f>
              <c:numCache>
                <c:formatCode>0%</c:formatCode>
                <c:ptCount val="3"/>
                <c:pt idx="0">
                  <c:v>0.86</c:v>
                </c:pt>
                <c:pt idx="1">
                  <c:v>0.85</c:v>
                </c:pt>
                <c:pt idx="2">
                  <c:v>0.85</c:v>
                </c:pt>
              </c:numCache>
            </c:numRef>
          </c:val>
          <c:extLst>
            <c:ext xmlns:c16="http://schemas.microsoft.com/office/drawing/2014/chart" uri="{C3380CC4-5D6E-409C-BE32-E72D297353CC}">
              <c16:uniqueId val="{00000000-CF25-40A9-A9AE-10F383EC891A}"/>
            </c:ext>
          </c:extLst>
        </c:ser>
        <c:ser>
          <c:idx val="1"/>
          <c:order val="1"/>
          <c:tx>
            <c:strRef>
              <c:f>Sheet1!$D$7</c:f>
              <c:strCache>
                <c:ptCount val="1"/>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Sheet1!$E$5:$G$5</c:f>
              <c:numCache>
                <c:formatCode>General</c:formatCode>
                <c:ptCount val="3"/>
                <c:pt idx="0">
                  <c:v>2018</c:v>
                </c:pt>
                <c:pt idx="1">
                  <c:v>2019</c:v>
                </c:pt>
                <c:pt idx="2">
                  <c:v>2020</c:v>
                </c:pt>
              </c:numCache>
            </c:numRef>
          </c:cat>
          <c:val>
            <c:numRef>
              <c:f>Sheet1!$E$7:$G$7</c:f>
              <c:numCache>
                <c:formatCode>General</c:formatCode>
                <c:ptCount val="3"/>
              </c:numCache>
            </c:numRef>
          </c:val>
          <c:extLst>
            <c:ext xmlns:c16="http://schemas.microsoft.com/office/drawing/2014/chart" uri="{C3380CC4-5D6E-409C-BE32-E72D297353CC}">
              <c16:uniqueId val="{00000001-CF25-40A9-A9AE-10F383EC891A}"/>
            </c:ext>
          </c:extLst>
        </c:ser>
        <c:dLbls>
          <c:dLblPos val="inEnd"/>
          <c:showLegendKey val="0"/>
          <c:showVal val="1"/>
          <c:showCatName val="0"/>
          <c:showSerName val="0"/>
          <c:showPercent val="0"/>
          <c:showBubbleSize val="0"/>
        </c:dLbls>
        <c:gapWidth val="65"/>
        <c:axId val="439644064"/>
        <c:axId val="439644392"/>
      </c:barChart>
      <c:catAx>
        <c:axId val="43964406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439644392"/>
        <c:crosses val="autoZero"/>
        <c:auto val="1"/>
        <c:lblAlgn val="ctr"/>
        <c:lblOffset val="100"/>
        <c:noMultiLvlLbl val="0"/>
      </c:catAx>
      <c:valAx>
        <c:axId val="43964439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43964406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sz="1200">
                <a:latin typeface="Arial" panose="020B0604020202020204" pitchFamily="34" charset="0"/>
                <a:cs typeface="Arial" panose="020B0604020202020204" pitchFamily="34" charset="0"/>
              </a:rPr>
              <a:t>CiC</a:t>
            </a:r>
            <a:r>
              <a:rPr lang="en-GB" sz="1200" baseline="0">
                <a:latin typeface="Arial" panose="020B0604020202020204" pitchFamily="34" charset="0"/>
                <a:cs typeface="Arial" panose="020B0604020202020204" pitchFamily="34" charset="0"/>
              </a:rPr>
              <a:t> Education RAG: 01/05/2020</a:t>
            </a:r>
            <a:endParaRPr lang="en-GB" sz="1200">
              <a:latin typeface="Arial" panose="020B0604020202020204" pitchFamily="34" charset="0"/>
              <a:cs typeface="Arial" panose="020B0604020202020204" pitchFamily="34" charset="0"/>
            </a:endParaRPr>
          </a:p>
        </c:rich>
      </c:tx>
      <c:layout>
        <c:manualLayout>
          <c:xMode val="edge"/>
          <c:yMode val="edge"/>
          <c:x val="0.14901377952755906"/>
          <c:y val="2.777777777777777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404-4FF4-9CC9-0CD25FA093E8}"/>
              </c:ext>
            </c:extLst>
          </c:dPt>
          <c:dPt>
            <c:idx val="1"/>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404-4FF4-9CC9-0CD25FA093E8}"/>
              </c:ext>
            </c:extLst>
          </c:dPt>
          <c:dPt>
            <c:idx val="2"/>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404-4FF4-9CC9-0CD25FA093E8}"/>
              </c:ext>
            </c:extLst>
          </c:dPt>
          <c:dLbls>
            <c:dLbl>
              <c:idx val="0"/>
              <c:layout>
                <c:manualLayout>
                  <c:x val="-8.3455380577427823E-2"/>
                  <c:y val="9.1220836978711001E-2"/>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r>
                      <a:rPr lang="en-US"/>
                      <a:t>19</a:t>
                    </a:r>
                    <a:r>
                      <a:rPr lang="en-US" baseline="0"/>
                      <a:t>   4%</a:t>
                    </a:r>
                    <a:endParaRPr lang="en-US"/>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0.12322222222222222"/>
                      <c:h val="8.4282589676290459E-2"/>
                    </c:manualLayout>
                  </c15:layout>
                  <c15:showDataLabelsRange val="0"/>
                </c:ext>
                <c:ext xmlns:c16="http://schemas.microsoft.com/office/drawing/2014/chart" uri="{C3380CC4-5D6E-409C-BE32-E72D297353CC}">
                  <c16:uniqueId val="{00000001-4404-4FF4-9CC9-0CD25FA093E8}"/>
                </c:ext>
              </c:extLst>
            </c:dLbl>
            <c:dLbl>
              <c:idx val="1"/>
              <c:tx>
                <c:rich>
                  <a:bodyPr rot="0" spcFirstLastPara="1" vertOverflow="ellipsis" horzOverflow="clip"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r>
                      <a:rPr lang="en-US"/>
                      <a:t> 60  </a:t>
                    </a:r>
                    <a:fld id="{D002EE03-5476-4B91-A849-082831B50B56}" type="PERCENTAGE">
                      <a:rPr lang="en-US"/>
                      <a:pPr>
                        <a:defRPr/>
                      </a:pPr>
                      <a:t>[PERCENTAGE]</a:t>
                    </a:fld>
                    <a:endParaRPr lang="en-US"/>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horzOverflow="clip"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3-4404-4FF4-9CC9-0CD25FA093E8}"/>
                </c:ext>
              </c:extLst>
            </c:dLbl>
            <c:dLbl>
              <c:idx val="2"/>
              <c:tx>
                <c:rich>
                  <a:bodyPr rot="0" spcFirstLastPara="1" vertOverflow="ellipsis" horzOverflow="clip"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r>
                      <a:rPr lang="en-US"/>
                      <a:t>355</a:t>
                    </a:r>
                    <a:r>
                      <a:rPr lang="en-US" baseline="0"/>
                      <a:t>  </a:t>
                    </a:r>
                    <a:fld id="{B3FAAF49-0FF1-4DBE-80A9-35121038C352}" type="PERCENTAGE">
                      <a:rPr lang="en-US"/>
                      <a:pPr>
                        <a:defRPr/>
                      </a:pPr>
                      <a:t>[PERCENTAGE]</a:t>
                    </a:fld>
                    <a:endParaRPr lang="en-US" baseline="0"/>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horzOverflow="clip"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5-4404-4FF4-9CC9-0CD25FA093E8}"/>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Sheet1!$D$106:$D$108</c:f>
              <c:strCache>
                <c:ptCount val="3"/>
                <c:pt idx="0">
                  <c:v>red</c:v>
                </c:pt>
                <c:pt idx="1">
                  <c:v>amber</c:v>
                </c:pt>
                <c:pt idx="2">
                  <c:v>green</c:v>
                </c:pt>
              </c:strCache>
            </c:strRef>
          </c:cat>
          <c:val>
            <c:numRef>
              <c:f>Sheet1!$E$106:$E$108</c:f>
              <c:numCache>
                <c:formatCode>General</c:formatCode>
                <c:ptCount val="3"/>
                <c:pt idx="0">
                  <c:v>19</c:v>
                </c:pt>
                <c:pt idx="1">
                  <c:v>60</c:v>
                </c:pt>
                <c:pt idx="2">
                  <c:v>355</c:v>
                </c:pt>
              </c:numCache>
            </c:numRef>
          </c:val>
          <c:extLst>
            <c:ext xmlns:c16="http://schemas.microsoft.com/office/drawing/2014/chart" uri="{C3380CC4-5D6E-409C-BE32-E72D297353CC}">
              <c16:uniqueId val="{00000006-4404-4FF4-9CC9-0CD25FA093E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a:latin typeface="Arial" panose="020B0604020202020204" pitchFamily="34" charset="0"/>
                <a:cs typeface="Arial" panose="020B0604020202020204" pitchFamily="34" charset="0"/>
              </a:rPr>
              <a:t>Number</a:t>
            </a:r>
            <a:r>
              <a:rPr lang="en-GB" sz="1200" baseline="0">
                <a:latin typeface="Arial" panose="020B0604020202020204" pitchFamily="34" charset="0"/>
                <a:cs typeface="Arial" panose="020B0604020202020204" pitchFamily="34" charset="0"/>
              </a:rPr>
              <a:t> of pupils attending Newcastle Schools</a:t>
            </a:r>
            <a:endParaRPr lang="en-GB" sz="12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Sheet1!$E$15:$E$17</c:f>
              <c:strCache>
                <c:ptCount val="3"/>
                <c:pt idx="0">
                  <c:v>1st-5th June</c:v>
                </c:pt>
                <c:pt idx="1">
                  <c:v>8th-12th June</c:v>
                </c:pt>
                <c:pt idx="2">
                  <c:v>15th-18th June</c:v>
                </c:pt>
              </c:strCache>
            </c:strRef>
          </c:cat>
          <c:val>
            <c:numRef>
              <c:f>Sheet1!$F$15:$F$17</c:f>
              <c:numCache>
                <c:formatCode>General</c:formatCode>
                <c:ptCount val="3"/>
                <c:pt idx="0">
                  <c:v>35</c:v>
                </c:pt>
                <c:pt idx="1">
                  <c:v>46</c:v>
                </c:pt>
                <c:pt idx="2">
                  <c:v>68</c:v>
                </c:pt>
              </c:numCache>
            </c:numRef>
          </c:val>
          <c:extLst>
            <c:ext xmlns:c16="http://schemas.microsoft.com/office/drawing/2014/chart" uri="{C3380CC4-5D6E-409C-BE32-E72D297353CC}">
              <c16:uniqueId val="{00000000-750F-44A5-8F65-8A1820A14249}"/>
            </c:ext>
          </c:extLst>
        </c:ser>
        <c:dLbls>
          <c:showLegendKey val="0"/>
          <c:showVal val="1"/>
          <c:showCatName val="0"/>
          <c:showSerName val="0"/>
          <c:showPercent val="0"/>
          <c:showBubbleSize val="0"/>
        </c:dLbls>
        <c:gapWidth val="219"/>
        <c:overlap val="-27"/>
        <c:axId val="521230912"/>
        <c:axId val="521229272"/>
      </c:barChart>
      <c:lineChart>
        <c:grouping val="standard"/>
        <c:varyColors val="0"/>
        <c:ser>
          <c:idx val="1"/>
          <c:order val="1"/>
          <c:spPr>
            <a:ln w="28575" cap="rnd">
              <a:solidFill>
                <a:schemeClr val="accent2"/>
              </a:solidFill>
              <a:round/>
            </a:ln>
            <a:effectLst/>
          </c:spPr>
          <c:marker>
            <c:symbol val="none"/>
          </c:marker>
          <c:dLbls>
            <c:delete val="1"/>
          </c:dLbls>
          <c:cat>
            <c:strRef>
              <c:f>Sheet1!$E$15:$E$17</c:f>
              <c:strCache>
                <c:ptCount val="3"/>
                <c:pt idx="0">
                  <c:v>1st-5th June</c:v>
                </c:pt>
                <c:pt idx="1">
                  <c:v>8th-12th June</c:v>
                </c:pt>
                <c:pt idx="2">
                  <c:v>15th-18th June</c:v>
                </c:pt>
              </c:strCache>
            </c:strRef>
          </c:cat>
          <c:val>
            <c:numRef>
              <c:f>Sheet1!$G$15:$G$17</c:f>
              <c:numCache>
                <c:formatCode>General</c:formatCode>
                <c:ptCount val="3"/>
                <c:pt idx="2" formatCode="0%">
                  <c:v>0.66</c:v>
                </c:pt>
              </c:numCache>
            </c:numRef>
          </c:val>
          <c:smooth val="0"/>
          <c:extLst>
            <c:ext xmlns:c16="http://schemas.microsoft.com/office/drawing/2014/chart" uri="{C3380CC4-5D6E-409C-BE32-E72D297353CC}">
              <c16:uniqueId val="{00000001-750F-44A5-8F65-8A1820A14249}"/>
            </c:ext>
          </c:extLst>
        </c:ser>
        <c:dLbls>
          <c:showLegendKey val="0"/>
          <c:showVal val="1"/>
          <c:showCatName val="0"/>
          <c:showSerName val="0"/>
          <c:showPercent val="0"/>
          <c:showBubbleSize val="0"/>
        </c:dLbls>
        <c:marker val="1"/>
        <c:smooth val="0"/>
        <c:axId val="521229928"/>
        <c:axId val="521225992"/>
      </c:lineChart>
      <c:catAx>
        <c:axId val="521230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229272"/>
        <c:crosses val="autoZero"/>
        <c:auto val="1"/>
        <c:lblAlgn val="ctr"/>
        <c:lblOffset val="100"/>
        <c:noMultiLvlLbl val="0"/>
      </c:catAx>
      <c:valAx>
        <c:axId val="521229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230912"/>
        <c:crosses val="autoZero"/>
        <c:crossBetween val="between"/>
      </c:valAx>
      <c:valAx>
        <c:axId val="521225992"/>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229928"/>
        <c:crosses val="max"/>
        <c:crossBetween val="between"/>
      </c:valAx>
      <c:catAx>
        <c:axId val="521229928"/>
        <c:scaling>
          <c:orientation val="minMax"/>
        </c:scaling>
        <c:delete val="1"/>
        <c:axPos val="b"/>
        <c:numFmt formatCode="General" sourceLinked="1"/>
        <c:majorTickMark val="none"/>
        <c:minorTickMark val="none"/>
        <c:tickLblPos val="nextTo"/>
        <c:crossAx val="521225992"/>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sz="1200" b="1">
                <a:latin typeface="Arial" panose="020B0604020202020204" pitchFamily="34" charset="0"/>
                <a:cs typeface="Arial" panose="020B0604020202020204" pitchFamily="34" charset="0"/>
              </a:rPr>
              <a:t>Exam Results 2020 Virtual School Survey </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102732848049168"/>
          <c:y val="0.18481918429138336"/>
          <c:w val="0.35716690586090533"/>
          <c:h val="0.74237080433205238"/>
        </c:manualLayout>
      </c:layout>
      <c:pieChart>
        <c:varyColors val="1"/>
        <c:ser>
          <c:idx val="0"/>
          <c:order val="0"/>
          <c:explosion val="5"/>
          <c:dPt>
            <c:idx val="0"/>
            <c:bubble3D val="0"/>
            <c:spPr>
              <a:solidFill>
                <a:schemeClr val="accent6"/>
              </a:solidFill>
              <a:ln w="19050">
                <a:solidFill>
                  <a:schemeClr val="lt1"/>
                </a:solidFill>
              </a:ln>
              <a:effectLst/>
            </c:spPr>
            <c:extLst>
              <c:ext xmlns:c16="http://schemas.microsoft.com/office/drawing/2014/chart" uri="{C3380CC4-5D6E-409C-BE32-E72D297353CC}">
                <c16:uniqueId val="{00000001-5743-4FCF-BFF6-DC023ADFA0AE}"/>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5743-4FCF-BFF6-DC023ADFA0AE}"/>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5743-4FCF-BFF6-DC023ADFA0AE}"/>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5743-4FCF-BFF6-DC023ADFA0AE}"/>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9-5743-4FCF-BFF6-DC023ADFA0AE}"/>
              </c:ext>
            </c:extLst>
          </c:dPt>
          <c:dPt>
            <c:idx val="5"/>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B-5743-4FCF-BFF6-DC023ADFA0AE}"/>
              </c:ext>
            </c:extLst>
          </c:dPt>
          <c:dPt>
            <c:idx val="6"/>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0D-5743-4FCF-BFF6-DC023ADFA0A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Sheet1!$E$74:$E$80</c:f>
              <c:strCache>
                <c:ptCount val="7"/>
                <c:pt idx="0">
                  <c:v>5+ GCSE inc Eng and Maths</c:v>
                </c:pt>
                <c:pt idx="1">
                  <c:v>5+ GCSE without Eng and Maths</c:v>
                </c:pt>
                <c:pt idx="2">
                  <c:v>Less than 5 GGSE inc Eng Maths</c:v>
                </c:pt>
                <c:pt idx="3">
                  <c:v>Less than 5 GCSE without Eng and Maths</c:v>
                </c:pt>
                <c:pt idx="4">
                  <c:v>Other qualifications.</c:v>
                </c:pt>
                <c:pt idx="5">
                  <c:v>Ungraded GCSE.</c:v>
                </c:pt>
                <c:pt idx="6">
                  <c:v>No qualifications taken</c:v>
                </c:pt>
              </c:strCache>
            </c:strRef>
          </c:cat>
          <c:val>
            <c:numRef>
              <c:f>Sheet1!$F$74:$F$80</c:f>
              <c:numCache>
                <c:formatCode>0.00%</c:formatCode>
                <c:ptCount val="7"/>
                <c:pt idx="0">
                  <c:v>0.125</c:v>
                </c:pt>
                <c:pt idx="1">
                  <c:v>0.32500000000000001</c:v>
                </c:pt>
                <c:pt idx="2">
                  <c:v>0.05</c:v>
                </c:pt>
                <c:pt idx="3">
                  <c:v>7.4999999999999997E-2</c:v>
                </c:pt>
                <c:pt idx="4" formatCode="0%">
                  <c:v>0.1</c:v>
                </c:pt>
                <c:pt idx="5" formatCode="0%">
                  <c:v>0.05</c:v>
                </c:pt>
                <c:pt idx="6">
                  <c:v>0.22500000000000001</c:v>
                </c:pt>
              </c:numCache>
            </c:numRef>
          </c:val>
          <c:extLst>
            <c:ext xmlns:c16="http://schemas.microsoft.com/office/drawing/2014/chart" uri="{C3380CC4-5D6E-409C-BE32-E72D297353CC}">
              <c16:uniqueId val="{0000000E-5743-4FCF-BFF6-DC023ADFA0A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51611600274103664"/>
          <c:y val="0.16268271926760006"/>
          <c:w val="0.45394756689896532"/>
          <c:h val="0.441412843872331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2B25E-5B22-4F7F-958E-864B4C602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3047</Words>
  <Characters>17373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Harms, Karl</dc:creator>
  <cp:keywords/>
  <dc:description/>
  <cp:lastModifiedBy>Harms, Karl</cp:lastModifiedBy>
  <cp:revision>2</cp:revision>
  <dcterms:created xsi:type="dcterms:W3CDTF">2021-10-11T14:39:00Z</dcterms:created>
  <dcterms:modified xsi:type="dcterms:W3CDTF">2021-10-11T14:39:00Z</dcterms:modified>
</cp:coreProperties>
</file>